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C3D" w:rsidRPr="00521032" w:rsidRDefault="008E1CDE" w:rsidP="00694C3D">
      <w:pPr>
        <w:ind w:left="284"/>
        <w:jc w:val="center"/>
        <w:rPr>
          <w:rFonts w:cs="Times New Roman"/>
          <w:b/>
          <w:sz w:val="32"/>
          <w:szCs w:val="30"/>
        </w:rPr>
      </w:pPr>
      <w:bookmarkStart w:id="0" w:name="_GoBack"/>
      <w:bookmarkEnd w:id="0"/>
      <w:r>
        <w:rPr>
          <w:b/>
          <w:szCs w:val="28"/>
        </w:rPr>
        <w:t>10.</w:t>
      </w:r>
      <w:r w:rsidR="00521032">
        <w:rPr>
          <w:b/>
          <w:szCs w:val="28"/>
        </w:rPr>
        <w:t>Т</w:t>
      </w:r>
      <w:r w:rsidR="00521032" w:rsidRPr="00521032">
        <w:rPr>
          <w:b/>
          <w:szCs w:val="28"/>
        </w:rPr>
        <w:t>ехнологически</w:t>
      </w:r>
      <w:r w:rsidR="00521032">
        <w:rPr>
          <w:b/>
          <w:szCs w:val="28"/>
        </w:rPr>
        <w:t>е</w:t>
      </w:r>
      <w:r w:rsidR="00521032" w:rsidRPr="00521032">
        <w:rPr>
          <w:b/>
          <w:szCs w:val="28"/>
        </w:rPr>
        <w:t xml:space="preserve"> платформ</w:t>
      </w:r>
      <w:r w:rsidR="00521032">
        <w:rPr>
          <w:b/>
          <w:szCs w:val="28"/>
        </w:rPr>
        <w:t>ы</w:t>
      </w:r>
      <w:r w:rsidR="00521032" w:rsidRPr="00521032">
        <w:rPr>
          <w:b/>
          <w:szCs w:val="28"/>
        </w:rPr>
        <w:t xml:space="preserve"> для управления большими данными</w:t>
      </w:r>
    </w:p>
    <w:p w:rsidR="00521032" w:rsidRDefault="00521032" w:rsidP="00521032">
      <w:r>
        <w:t>Термин «большие данные» означает не только объем накопленной информации, но и включает в себя технологии хранения, обработки, а также сервисные услуги. Следует отметить, что к данной сфере относится обработка большого объема информации, который затруднительно обрабатывать традиционными способами.</w:t>
      </w:r>
    </w:p>
    <w:p w:rsidR="006950F9" w:rsidRDefault="006950F9" w:rsidP="006950F9">
      <w:r w:rsidRPr="008D709A">
        <w:t>Термином «Большие данные» определяют массивы информации, которые невозможно обработать или проанализировать при помощи традиционных методов с использованием человеческого труда и настольных компьютеров. Особенность больших данных еще и в том, что массив данных со временем продолжает экспоненциально расти, поэтому для оперативного анализа собранных материалов необходимы вычислительные мощности суперкомпьютеров. Соответственно, для обработки больших данных необходимы экономичные, инновационные методы обработки информации и предоставления выводов.</w:t>
      </w:r>
      <w:r>
        <w:t xml:space="preserve"> В таблице представлена разница между традиционными и техническими методами управления большими данными.</w:t>
      </w:r>
    </w:p>
    <w:p w:rsidR="008D709A" w:rsidRPr="008D709A" w:rsidRDefault="006950F9" w:rsidP="006950F9">
      <w:r w:rsidRPr="008D709A">
        <w:rPr>
          <w:noProof/>
          <w:lang w:eastAsia="ru-RU"/>
        </w:rPr>
        <w:lastRenderedPageBreak/>
        <w:drawing>
          <wp:inline distT="0" distB="0" distL="0" distR="0" wp14:anchorId="7DC028F3" wp14:editId="4FEFF3D4">
            <wp:extent cx="4511040" cy="4137773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0477" cy="4146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709A">
        <w:t xml:space="preserve"> </w:t>
      </w:r>
    </w:p>
    <w:p w:rsidR="00521032" w:rsidRDefault="008D709A" w:rsidP="006950F9">
      <w:pPr>
        <w:pStyle w:val="2"/>
        <w:shd w:val="clear" w:color="auto" w:fill="FFFFFF" w:themeFill="background1"/>
      </w:pPr>
      <w:bookmarkStart w:id="1" w:name="_Toc91072428"/>
      <w:r>
        <w:t xml:space="preserve">1 </w:t>
      </w:r>
      <w:r w:rsidRPr="00521032">
        <w:t>Обзор современных технологических платформ для управления большими данными</w:t>
      </w:r>
      <w:bookmarkEnd w:id="1"/>
    </w:p>
    <w:p w:rsidR="006950F9" w:rsidRPr="006950F9" w:rsidRDefault="006950F9" w:rsidP="006950F9">
      <w:r w:rsidRPr="006950F9">
        <w:t xml:space="preserve">Изначально в совокупность подходов и технологий включались средства массово-параллельной обработки неопределённо структурированных данных, такие как СУБД </w:t>
      </w:r>
      <w:proofErr w:type="spellStart"/>
      <w:r w:rsidRPr="006950F9">
        <w:t>NoSQL</w:t>
      </w:r>
      <w:proofErr w:type="spellEnd"/>
      <w:r w:rsidRPr="006950F9">
        <w:t xml:space="preserve">, алгоритмы </w:t>
      </w:r>
      <w:proofErr w:type="spellStart"/>
      <w:r w:rsidRPr="006950F9">
        <w:t>MapReduce</w:t>
      </w:r>
      <w:proofErr w:type="spellEnd"/>
      <w:r w:rsidRPr="006950F9">
        <w:t xml:space="preserve"> и средства проекта </w:t>
      </w:r>
      <w:proofErr w:type="spellStart"/>
      <w:r w:rsidRPr="006950F9">
        <w:t>Hadoop</w:t>
      </w:r>
      <w:proofErr w:type="spellEnd"/>
      <w:r w:rsidRPr="006950F9">
        <w:t>. В дальнейшем к технологиям больших данных стали относить и другие решения, обеспечивающие сходные по характеристикам возможности по обработке сверхбольших массивов данных, а также некоторые аппаратные средства.</w:t>
      </w:r>
    </w:p>
    <w:p w:rsidR="006950F9" w:rsidRPr="006950F9" w:rsidRDefault="006950F9" w:rsidP="006950F9">
      <w:pPr>
        <w:pStyle w:val="3"/>
      </w:pPr>
      <w:bookmarkStart w:id="2" w:name="_Toc91072429"/>
      <w:r>
        <w:t xml:space="preserve">1.1 </w:t>
      </w:r>
      <w:bookmarkStart w:id="3" w:name="_Hlk91065175"/>
      <w:r w:rsidR="001B02EE">
        <w:rPr>
          <w:lang w:val="en-US"/>
        </w:rPr>
        <w:t>Ha</w:t>
      </w:r>
      <w:r w:rsidR="005E013B">
        <w:rPr>
          <w:lang w:val="en-US"/>
        </w:rPr>
        <w:t>doop</w:t>
      </w:r>
      <w:bookmarkEnd w:id="2"/>
      <w:bookmarkEnd w:id="3"/>
    </w:p>
    <w:p w:rsidR="005E013B" w:rsidRDefault="005E013B" w:rsidP="005E013B">
      <w:pPr>
        <w:rPr>
          <w:lang w:eastAsia="ru-RU"/>
        </w:rPr>
      </w:pPr>
      <w:proofErr w:type="spellStart"/>
      <w:r w:rsidRPr="005E013B">
        <w:rPr>
          <w:bCs/>
          <w:lang w:eastAsia="ru-RU"/>
        </w:rPr>
        <w:t>Hadoop</w:t>
      </w:r>
      <w:proofErr w:type="spellEnd"/>
      <w:r w:rsidRPr="005E013B">
        <w:rPr>
          <w:lang w:eastAsia="ru-RU"/>
        </w:rPr>
        <w:t> — свободно распространяемый набор утилит, библиотек и фреймворк для разработки и выполнения распределённых программ, работающих на кластерах из сотен и тысяч узлов. Считается одной из основополагающих технологий больших данных.</w:t>
      </w:r>
    </w:p>
    <w:p w:rsidR="005E013B" w:rsidRPr="005E013B" w:rsidRDefault="005E013B" w:rsidP="005E013B">
      <w:pPr>
        <w:rPr>
          <w:sz w:val="24"/>
        </w:rPr>
      </w:pPr>
      <w:r>
        <w:lastRenderedPageBreak/>
        <w:t>Изначально проект разработан на Java в рамках вычислительной парадигмы </w:t>
      </w:r>
      <w:proofErr w:type="spellStart"/>
      <w:r w:rsidRPr="005E013B">
        <w:t>MapReduce</w:t>
      </w:r>
      <w:proofErr w:type="spellEnd"/>
      <w:r>
        <w:t xml:space="preserve">, когда приложение разделяется на большое количество одинаковых элементарных заданий, которые выполняются на распределенных </w:t>
      </w:r>
      <w:r w:rsidRPr="005E013B">
        <w:t>компьютерах (узлах) кластера и сводятся в единый результат.</w:t>
      </w:r>
    </w:p>
    <w:p w:rsidR="005E013B" w:rsidRPr="005E013B" w:rsidRDefault="005E013B" w:rsidP="005E013B">
      <w:pPr>
        <w:rPr>
          <w:lang w:eastAsia="ru-RU"/>
        </w:rPr>
      </w:pPr>
      <w:r w:rsidRPr="005E013B">
        <w:rPr>
          <w:lang w:eastAsia="ru-RU"/>
        </w:rPr>
        <w:t>Выделяют несколько областей применения технологии:</w:t>
      </w:r>
    </w:p>
    <w:p w:rsidR="005E013B" w:rsidRPr="005E013B" w:rsidRDefault="005E013B" w:rsidP="005E013B">
      <w:pPr>
        <w:rPr>
          <w:lang w:eastAsia="ru-RU"/>
        </w:rPr>
      </w:pPr>
      <w:r w:rsidRPr="005E013B">
        <w:rPr>
          <w:lang w:eastAsia="ru-RU"/>
        </w:rPr>
        <w:t>поисковые и контекстные механизмы высоконагруженных веб-сайтов и интернет-магазинов (</w:t>
      </w:r>
      <w:proofErr w:type="spellStart"/>
      <w:r w:rsidRPr="005E013B">
        <w:rPr>
          <w:lang w:eastAsia="ru-RU"/>
        </w:rPr>
        <w:t>Yahoo</w:t>
      </w:r>
      <w:proofErr w:type="spellEnd"/>
      <w:r w:rsidRPr="005E013B">
        <w:rPr>
          <w:lang w:eastAsia="ru-RU"/>
        </w:rPr>
        <w:t xml:space="preserve">!, </w:t>
      </w:r>
      <w:proofErr w:type="spellStart"/>
      <w:r w:rsidRPr="005E013B">
        <w:rPr>
          <w:lang w:eastAsia="ru-RU"/>
        </w:rPr>
        <w:t>Facebook</w:t>
      </w:r>
      <w:proofErr w:type="spellEnd"/>
      <w:r w:rsidRPr="005E013B">
        <w:rPr>
          <w:lang w:eastAsia="ru-RU"/>
        </w:rPr>
        <w:t xml:space="preserve">, </w:t>
      </w:r>
      <w:proofErr w:type="spellStart"/>
      <w:r w:rsidRPr="005E013B">
        <w:rPr>
          <w:lang w:eastAsia="ru-RU"/>
        </w:rPr>
        <w:t>Google</w:t>
      </w:r>
      <w:proofErr w:type="spellEnd"/>
      <w:r w:rsidRPr="005E013B">
        <w:rPr>
          <w:lang w:eastAsia="ru-RU"/>
        </w:rPr>
        <w:t xml:space="preserve">, </w:t>
      </w:r>
      <w:proofErr w:type="spellStart"/>
      <w:r w:rsidRPr="005E013B">
        <w:rPr>
          <w:lang w:eastAsia="ru-RU"/>
        </w:rPr>
        <w:t>AliExpress</w:t>
      </w:r>
      <w:proofErr w:type="spellEnd"/>
      <w:r w:rsidRPr="005E013B">
        <w:rPr>
          <w:lang w:eastAsia="ru-RU"/>
        </w:rPr>
        <w:t xml:space="preserve">, </w:t>
      </w:r>
      <w:proofErr w:type="spellStart"/>
      <w:r w:rsidRPr="005E013B">
        <w:rPr>
          <w:lang w:eastAsia="ru-RU"/>
        </w:rPr>
        <w:t>Ebay</w:t>
      </w:r>
      <w:proofErr w:type="spellEnd"/>
      <w:r w:rsidRPr="005E013B">
        <w:rPr>
          <w:lang w:eastAsia="ru-RU"/>
        </w:rPr>
        <w:t xml:space="preserve"> и т.д.), в т.ч. для аналитики поисковых запросов и пользовательских логов;</w:t>
      </w:r>
    </w:p>
    <w:p w:rsidR="005E013B" w:rsidRPr="005E013B" w:rsidRDefault="005E013B" w:rsidP="005E013B">
      <w:pPr>
        <w:rPr>
          <w:lang w:eastAsia="ru-RU"/>
        </w:rPr>
      </w:pPr>
      <w:r w:rsidRPr="005E013B">
        <w:rPr>
          <w:lang w:eastAsia="ru-RU"/>
        </w:rPr>
        <w:t>хранение, сортировка огромных объемов данных и разбор содержимого чрезвычайно больших файлов;</w:t>
      </w:r>
    </w:p>
    <w:p w:rsidR="005E013B" w:rsidRPr="005E013B" w:rsidRDefault="005E013B" w:rsidP="005E013B">
      <w:pPr>
        <w:rPr>
          <w:lang w:eastAsia="ru-RU"/>
        </w:rPr>
      </w:pPr>
      <w:r w:rsidRPr="005E013B">
        <w:rPr>
          <w:lang w:eastAsia="ru-RU"/>
        </w:rPr>
        <w:t>быстрая обработка графических данных.</w:t>
      </w:r>
    </w:p>
    <w:p w:rsidR="005E013B" w:rsidRPr="005E013B" w:rsidRDefault="005E013B" w:rsidP="00DC7B56">
      <w:pPr>
        <w:jc w:val="center"/>
        <w:rPr>
          <w:lang w:eastAsia="ru-RU"/>
        </w:rPr>
      </w:pPr>
      <w:r w:rsidRPr="005E013B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15540" cy="1888513"/>
            <wp:effectExtent l="0" t="0" r="3810" b="0"/>
            <wp:docPr id="3" name="Рисунок 3" descr="Big Data инфраструкту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ig Data инфраструктур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746" cy="189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F95" w:rsidRDefault="006950F9" w:rsidP="005E013B">
      <w:pPr>
        <w:pStyle w:val="3"/>
        <w:rPr>
          <w:rFonts w:cs="Times New Roman"/>
          <w:b w:val="0"/>
          <w:szCs w:val="28"/>
          <w:shd w:val="clear" w:color="auto" w:fill="F6F6F6"/>
        </w:rPr>
      </w:pPr>
      <w:bookmarkStart w:id="4" w:name="_Toc91072430"/>
      <w:r>
        <w:rPr>
          <w:rStyle w:val="a7"/>
          <w:rFonts w:cs="Times New Roman"/>
          <w:b/>
          <w:spacing w:val="3"/>
          <w:szCs w:val="28"/>
          <w:shd w:val="clear" w:color="auto" w:fill="F6F6F6"/>
        </w:rPr>
        <w:t xml:space="preserve">1.2 </w:t>
      </w:r>
      <w:proofErr w:type="spellStart"/>
      <w:r w:rsidR="005E013B" w:rsidRPr="005E013B">
        <w:rPr>
          <w:rStyle w:val="a7"/>
          <w:rFonts w:cs="Times New Roman"/>
          <w:b/>
          <w:spacing w:val="3"/>
          <w:szCs w:val="28"/>
          <w:shd w:val="clear" w:color="auto" w:fill="F6F6F6"/>
        </w:rPr>
        <w:t>MapReduce</w:t>
      </w:r>
      <w:bookmarkEnd w:id="4"/>
      <w:proofErr w:type="spellEnd"/>
      <w:r w:rsidR="005E013B" w:rsidRPr="005E013B">
        <w:rPr>
          <w:rFonts w:cs="Times New Roman"/>
          <w:b w:val="0"/>
          <w:szCs w:val="28"/>
          <w:shd w:val="clear" w:color="auto" w:fill="F6F6F6"/>
        </w:rPr>
        <w:t> </w:t>
      </w:r>
    </w:p>
    <w:p w:rsidR="005E013B" w:rsidRDefault="005E013B" w:rsidP="005E013B">
      <w:pPr>
        <w:rPr>
          <w:lang w:eastAsia="ru-RU"/>
        </w:rPr>
      </w:pPr>
      <w:proofErr w:type="spellStart"/>
      <w:r w:rsidRPr="005E013B">
        <w:rPr>
          <w:bCs/>
          <w:lang w:eastAsia="ru-RU"/>
        </w:rPr>
        <w:t>MapReduce</w:t>
      </w:r>
      <w:proofErr w:type="spellEnd"/>
      <w:r w:rsidRPr="005E013B">
        <w:rPr>
          <w:lang w:eastAsia="ru-RU"/>
        </w:rPr>
        <w:t> — модель распределённых параллельных вычислений в компьютерных кластерах, представленная компанией Google. Согласно этой модели приложение разделяется на большое количество одинаковых элементарных заданий, выполняемых на узлах кластера и затем естественным образом сводимых в конечный результат.</w:t>
      </w:r>
    </w:p>
    <w:p w:rsidR="005E013B" w:rsidRDefault="005E013B" w:rsidP="00DC7B56">
      <w:pPr>
        <w:jc w:val="center"/>
        <w:rPr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094309" cy="2339340"/>
            <wp:effectExtent l="0" t="0" r="0" b="3810"/>
            <wp:docPr id="4" name="Рисунок 4" descr="MapRedu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pReduc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486" cy="2344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13B" w:rsidRPr="006950F9" w:rsidRDefault="005E013B" w:rsidP="0064338B">
      <w:pPr>
        <w:rPr>
          <w:highlight w:val="yellow"/>
        </w:rPr>
      </w:pPr>
      <w:r>
        <w:t xml:space="preserve">Изначально название </w:t>
      </w:r>
      <w:proofErr w:type="spellStart"/>
      <w:r>
        <w:t>MapReduce</w:t>
      </w:r>
      <w:proofErr w:type="spellEnd"/>
      <w:r>
        <w:t xml:space="preserve"> было запатентовано корпорацией Google, но по мере развития технологий </w:t>
      </w:r>
      <w:proofErr w:type="spellStart"/>
      <w:r>
        <w:t>Big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стало общим понятием мира больших данных. Сегодня множество различных коммерческих, так и свободных продуктов, использующих эту модель распределенных вычислений: </w:t>
      </w:r>
      <w:proofErr w:type="spellStart"/>
      <w:r>
        <w:t>Apache</w:t>
      </w:r>
      <w:proofErr w:type="spellEnd"/>
      <w:r>
        <w:t> </w:t>
      </w:r>
      <w:proofErr w:type="spellStart"/>
      <w:r w:rsidRPr="00127F57">
        <w:t>Hadoop</w:t>
      </w:r>
      <w:proofErr w:type="spellEnd"/>
      <w:r>
        <w:t xml:space="preserve">, </w:t>
      </w:r>
      <w:proofErr w:type="spellStart"/>
      <w:r>
        <w:t>Apache</w:t>
      </w:r>
      <w:proofErr w:type="spellEnd"/>
      <w:r>
        <w:t xml:space="preserve"> </w:t>
      </w:r>
      <w:proofErr w:type="spellStart"/>
      <w:r>
        <w:t>CouchDB</w:t>
      </w:r>
      <w:proofErr w:type="spellEnd"/>
      <w:r>
        <w:t xml:space="preserve">, </w:t>
      </w:r>
      <w:proofErr w:type="spellStart"/>
      <w:r>
        <w:t>MongoDB</w:t>
      </w:r>
      <w:proofErr w:type="spellEnd"/>
      <w:r>
        <w:t xml:space="preserve">, </w:t>
      </w:r>
      <w:proofErr w:type="spellStart"/>
      <w:r>
        <w:t>MySpace</w:t>
      </w:r>
      <w:proofErr w:type="spellEnd"/>
      <w:r>
        <w:t xml:space="preserve"> </w:t>
      </w:r>
      <w:proofErr w:type="spellStart"/>
      <w:r>
        <w:t>Qizmt</w:t>
      </w:r>
      <w:proofErr w:type="spellEnd"/>
      <w:r>
        <w:t xml:space="preserve"> и прочие </w:t>
      </w:r>
      <w:proofErr w:type="spellStart"/>
      <w:r>
        <w:t>Big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фреймворки</w:t>
      </w:r>
      <w:proofErr w:type="spellEnd"/>
      <w:r>
        <w:t xml:space="preserve"> и библиотеки, написанные на разных языках программирования. </w:t>
      </w:r>
    </w:p>
    <w:p w:rsidR="005E013B" w:rsidRDefault="005E013B" w:rsidP="006950F9">
      <w:pPr>
        <w:jc w:val="left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021580" cy="1156827"/>
            <wp:effectExtent l="0" t="0" r="0" b="5715"/>
            <wp:docPr id="5" name="Рисунок 5" descr="главная технология Big Data, MapRedu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лавная технология Big Data, MapRedu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105" cy="11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13B" w:rsidRPr="005E013B" w:rsidRDefault="006950F9" w:rsidP="005E013B">
      <w:pPr>
        <w:pStyle w:val="3"/>
      </w:pPr>
      <w:bookmarkStart w:id="5" w:name="_Toc91072431"/>
      <w:r>
        <w:rPr>
          <w:rFonts w:eastAsia="Times New Roman"/>
          <w:lang w:eastAsia="ru-RU"/>
        </w:rPr>
        <w:t xml:space="preserve">1.3 </w:t>
      </w:r>
      <w:proofErr w:type="spellStart"/>
      <w:r w:rsidR="005E013B" w:rsidRPr="005E013B">
        <w:rPr>
          <w:rFonts w:eastAsia="Times New Roman"/>
          <w:lang w:eastAsia="ru-RU"/>
        </w:rPr>
        <w:t>NoSQL</w:t>
      </w:r>
      <w:bookmarkEnd w:id="5"/>
      <w:proofErr w:type="spellEnd"/>
    </w:p>
    <w:p w:rsidR="00AA3F95" w:rsidRDefault="005E013B" w:rsidP="005E013B">
      <w:pPr>
        <w:rPr>
          <w:rFonts w:ascii="Arial" w:eastAsia="Times New Roman" w:hAnsi="Arial" w:cs="Arial"/>
          <w:color w:val="272727"/>
          <w:spacing w:val="3"/>
          <w:sz w:val="27"/>
          <w:szCs w:val="27"/>
          <w:lang w:eastAsia="ru-RU"/>
        </w:rPr>
      </w:pPr>
      <w:proofErr w:type="spellStart"/>
      <w:r w:rsidRPr="005E013B">
        <w:rPr>
          <w:lang w:eastAsia="ru-RU"/>
        </w:rPr>
        <w:t>NoSQL</w:t>
      </w:r>
      <w:proofErr w:type="spellEnd"/>
      <w:r w:rsidRPr="005E013B">
        <w:rPr>
          <w:lang w:eastAsia="ru-RU"/>
        </w:rPr>
        <w:t xml:space="preserve"> (от англ. </w:t>
      </w:r>
      <w:proofErr w:type="spellStart"/>
      <w:r w:rsidRPr="005E013B">
        <w:rPr>
          <w:lang w:eastAsia="ru-RU"/>
        </w:rPr>
        <w:t>Not</w:t>
      </w:r>
      <w:proofErr w:type="spellEnd"/>
      <w:r w:rsidRPr="005E013B">
        <w:rPr>
          <w:lang w:eastAsia="ru-RU"/>
        </w:rPr>
        <w:t xml:space="preserve"> </w:t>
      </w:r>
      <w:proofErr w:type="spellStart"/>
      <w:r w:rsidRPr="005E013B">
        <w:rPr>
          <w:lang w:eastAsia="ru-RU"/>
        </w:rPr>
        <w:t>Only</w:t>
      </w:r>
      <w:proofErr w:type="spellEnd"/>
      <w:r w:rsidRPr="005E013B">
        <w:rPr>
          <w:lang w:eastAsia="ru-RU"/>
        </w:rPr>
        <w:t xml:space="preserve"> SQL, не только SQL) — общий термин для различных </w:t>
      </w:r>
      <w:proofErr w:type="spellStart"/>
      <w:r w:rsidRPr="005E013B">
        <w:rPr>
          <w:lang w:eastAsia="ru-RU"/>
        </w:rPr>
        <w:t>нереляционных</w:t>
      </w:r>
      <w:proofErr w:type="spellEnd"/>
      <w:r w:rsidRPr="005E013B">
        <w:rPr>
          <w:lang w:eastAsia="ru-RU"/>
        </w:rPr>
        <w:t xml:space="preserve"> баз данных и хранилищ, не обозначает какую-либо одну конкретную технологию или продукт. Обычные реляционные базы данных хорошо подходят для достаточно быстрых и однотипных запросов, а на сложных и гибко построенных запросах, характерных для больших данных, нагрузка превышает разумные пределы и использование СУБД становится неэффективным</w:t>
      </w:r>
      <w:r w:rsidRPr="005E013B">
        <w:rPr>
          <w:rFonts w:ascii="Arial" w:eastAsia="Times New Roman" w:hAnsi="Arial" w:cs="Arial"/>
          <w:color w:val="272727"/>
          <w:spacing w:val="3"/>
          <w:sz w:val="27"/>
          <w:szCs w:val="27"/>
          <w:lang w:eastAsia="ru-RU"/>
        </w:rPr>
        <w:t>.</w:t>
      </w:r>
    </w:p>
    <w:p w:rsidR="005E013B" w:rsidRDefault="005E013B" w:rsidP="006950F9">
      <w:pPr>
        <w:rPr>
          <w:sz w:val="24"/>
        </w:rPr>
      </w:pPr>
      <w:r>
        <w:t xml:space="preserve">Все </w:t>
      </w:r>
      <w:proofErr w:type="spellStart"/>
      <w:r>
        <w:t>NoSQL</w:t>
      </w:r>
      <w:proofErr w:type="spellEnd"/>
      <w:r>
        <w:t xml:space="preserve"> решения принято делить на 4 типа:</w:t>
      </w:r>
    </w:p>
    <w:p w:rsidR="006950F9" w:rsidRDefault="005E013B" w:rsidP="00667B46">
      <w:pPr>
        <w:pStyle w:val="a5"/>
        <w:numPr>
          <w:ilvl w:val="0"/>
          <w:numId w:val="24"/>
        </w:numPr>
        <w:ind w:left="0" w:firstLine="567"/>
      </w:pPr>
      <w:r w:rsidRPr="006950F9">
        <w:t>Ключ-значение (</w:t>
      </w:r>
      <w:bookmarkStart w:id="6" w:name="_Hlk91074925"/>
      <w:proofErr w:type="spellStart"/>
      <w:r w:rsidRPr="006950F9">
        <w:t>Key-value</w:t>
      </w:r>
      <w:bookmarkEnd w:id="6"/>
      <w:proofErr w:type="spellEnd"/>
      <w:r w:rsidRPr="006950F9">
        <w:t>)</w:t>
      </w:r>
      <w:r>
        <w:t> – наиболее простой вариант хранилища данных, использующий ключ для доступа к значению в рамках большой хэш-</w:t>
      </w:r>
      <w:r>
        <w:lastRenderedPageBreak/>
        <w:t xml:space="preserve">таблицы. Такие СУБД применяются для хранения изображений, создания специализированных файловых систем, в качестве кэшей для объектов, а также в масштабируемых </w:t>
      </w:r>
      <w:proofErr w:type="spellStart"/>
      <w:r>
        <w:t>Big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системах, включая игровые и рекламные приложения, а также проекты интернета вещей </w:t>
      </w:r>
      <w:r w:rsidRPr="006950F9">
        <w:t>(</w:t>
      </w:r>
      <w:proofErr w:type="spellStart"/>
      <w:r w:rsidRPr="006950F9">
        <w:t>Internet</w:t>
      </w:r>
      <w:proofErr w:type="spellEnd"/>
      <w:r w:rsidRPr="006950F9">
        <w:t xml:space="preserve"> </w:t>
      </w:r>
      <w:proofErr w:type="spellStart"/>
      <w:r w:rsidRPr="006950F9">
        <w:t>of</w:t>
      </w:r>
      <w:proofErr w:type="spellEnd"/>
      <w:r w:rsidRPr="006950F9">
        <w:t xml:space="preserve"> </w:t>
      </w:r>
      <w:proofErr w:type="spellStart"/>
      <w:r w:rsidRPr="006950F9">
        <w:t>Things</w:t>
      </w:r>
      <w:proofErr w:type="spellEnd"/>
      <w:r w:rsidRPr="006950F9">
        <w:t xml:space="preserve">, </w:t>
      </w:r>
      <w:proofErr w:type="spellStart"/>
      <w:r w:rsidRPr="006950F9">
        <w:t>IoT</w:t>
      </w:r>
      <w:proofErr w:type="spellEnd"/>
      <w:r w:rsidRPr="006950F9">
        <w:t>),</w:t>
      </w:r>
      <w:r>
        <w:t xml:space="preserve"> в т.ч. индустриального (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IoT</w:t>
      </w:r>
      <w:proofErr w:type="spellEnd"/>
      <w:r>
        <w:t xml:space="preserve">, </w:t>
      </w:r>
      <w:proofErr w:type="spellStart"/>
      <w:r>
        <w:t>IIoT</w:t>
      </w:r>
      <w:proofErr w:type="spellEnd"/>
      <w:r>
        <w:t xml:space="preserve">). </w:t>
      </w:r>
    </w:p>
    <w:p w:rsidR="00667B46" w:rsidRDefault="005E013B" w:rsidP="00667B46">
      <w:pPr>
        <w:pStyle w:val="a5"/>
        <w:numPr>
          <w:ilvl w:val="0"/>
          <w:numId w:val="24"/>
        </w:numPr>
        <w:ind w:left="0" w:firstLine="567"/>
      </w:pPr>
      <w:bookmarkStart w:id="7" w:name="_Hlk91074965"/>
      <w:r w:rsidRPr="006950F9">
        <w:t>Документно-ориентированное хранилище</w:t>
      </w:r>
      <w:bookmarkEnd w:id="7"/>
      <w:r>
        <w:t xml:space="preserve">, в котором данные, представленные парами ключ-значение, сжимаются в виде </w:t>
      </w:r>
      <w:proofErr w:type="spellStart"/>
      <w:r>
        <w:t>полуструктурированного</w:t>
      </w:r>
      <w:proofErr w:type="spellEnd"/>
      <w:r>
        <w:t xml:space="preserve"> документа из тегированных элементов, подобно JSON, XML, BSON и другим подобным форматам. Такая модель хорошо подходит для каталогов, пользовательские профилей и систем управления контентом, где каждый документ уникален и изменяется со временем.  Поэтому чаще всего документные </w:t>
      </w:r>
      <w:proofErr w:type="spellStart"/>
      <w:r>
        <w:t>NoSQL</w:t>
      </w:r>
      <w:proofErr w:type="spellEnd"/>
      <w:r>
        <w:t xml:space="preserve">-СУБД используются в CMS-системах, издательском деле и документальном поиске. </w:t>
      </w:r>
    </w:p>
    <w:p w:rsidR="00667B46" w:rsidRDefault="005E013B" w:rsidP="00667B46">
      <w:pPr>
        <w:pStyle w:val="a5"/>
        <w:numPr>
          <w:ilvl w:val="0"/>
          <w:numId w:val="24"/>
        </w:numPr>
        <w:ind w:left="0" w:firstLine="567"/>
      </w:pPr>
      <w:bookmarkStart w:id="8" w:name="_Hlk91074943"/>
      <w:r w:rsidRPr="00667B46">
        <w:t>Колоночное хранилище</w:t>
      </w:r>
      <w:bookmarkEnd w:id="8"/>
      <w:r>
        <w:t xml:space="preserve">, которое хранит информацию в виде разреженной матрицы, строки и столбцы которой используются как ключи. В мире </w:t>
      </w:r>
      <w:proofErr w:type="spellStart"/>
      <w:r>
        <w:t>Big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к колоночным хранилищам относятся базы типа «семейство столбцов» (</w:t>
      </w:r>
      <w:proofErr w:type="spellStart"/>
      <w:r>
        <w:t>Column</w:t>
      </w:r>
      <w:proofErr w:type="spellEnd"/>
      <w:r>
        <w:t xml:space="preserve"> </w:t>
      </w:r>
      <w:proofErr w:type="spellStart"/>
      <w:r>
        <w:t>Family</w:t>
      </w:r>
      <w:proofErr w:type="spellEnd"/>
      <w:r>
        <w:t>). В таких системах сами значения хранятся в столбцах (колонках), представленных в отдельных файлах. Благодаря такой модели данных можно хранить большое количество атрибутов в сжатом виде, что ускоряет выполнение запросов к базе, особенно операции поиска и агрегации данных. Наличие временных меток (</w:t>
      </w:r>
      <w:proofErr w:type="spellStart"/>
      <w:r>
        <w:t>timestamp</w:t>
      </w:r>
      <w:proofErr w:type="spellEnd"/>
      <w:r>
        <w:t xml:space="preserve">) позволяет использовать такие СУБД для организации счётчиков, регистрации и обработки событий, связанных со временем: системы биржевой аналитики, </w:t>
      </w:r>
      <w:proofErr w:type="spellStart"/>
      <w:r>
        <w:t>IoT</w:t>
      </w:r>
      <w:proofErr w:type="spellEnd"/>
      <w:r>
        <w:t>/</w:t>
      </w:r>
      <w:proofErr w:type="spellStart"/>
      <w:r>
        <w:t>IIoT</w:t>
      </w:r>
      <w:proofErr w:type="spellEnd"/>
      <w:r>
        <w:t>-приложения, систему управления содержимым и т.д.</w:t>
      </w:r>
    </w:p>
    <w:p w:rsidR="00667B46" w:rsidRPr="00667B46" w:rsidRDefault="005E013B" w:rsidP="00667B46">
      <w:pPr>
        <w:pStyle w:val="a5"/>
        <w:numPr>
          <w:ilvl w:val="0"/>
          <w:numId w:val="24"/>
        </w:numPr>
        <w:ind w:left="0" w:firstLine="567"/>
        <w:rPr>
          <w:rFonts w:ascii="Arial" w:eastAsia="Times New Roman" w:hAnsi="Arial" w:cs="Arial"/>
          <w:color w:val="272727"/>
          <w:spacing w:val="3"/>
          <w:sz w:val="27"/>
          <w:szCs w:val="27"/>
          <w:lang w:eastAsia="ru-RU"/>
        </w:rPr>
      </w:pPr>
      <w:bookmarkStart w:id="9" w:name="_Hlk91074952"/>
      <w:proofErr w:type="spellStart"/>
      <w:r w:rsidRPr="00667B46">
        <w:t>Графовое</w:t>
      </w:r>
      <w:proofErr w:type="spellEnd"/>
      <w:r w:rsidRPr="00667B46">
        <w:t xml:space="preserve"> хранилище</w:t>
      </w:r>
      <w:bookmarkEnd w:id="9"/>
      <w:r w:rsidRPr="00667B46">
        <w:rPr>
          <w:rStyle w:val="a7"/>
          <w:rFonts w:ascii="Arial" w:hAnsi="Arial" w:cs="Arial"/>
          <w:color w:val="333333"/>
        </w:rPr>
        <w:t> </w:t>
      </w:r>
      <w:r>
        <w:t xml:space="preserve">представляют собой сетевую базу, которая использует узлы и рёбра для отображения и хранения данных. Поскольку рёбра графа являются хранимыми, его обход не требует дополнительных вычислений (как соединение в SQL). При этом для нахождения начальной вершины обхода необходимы индексы. Обычно </w:t>
      </w:r>
      <w:proofErr w:type="spellStart"/>
      <w:r>
        <w:t>графовые</w:t>
      </w:r>
      <w:proofErr w:type="spellEnd"/>
      <w:r>
        <w:t xml:space="preserve"> СУБД поддерживают ACID-требования и специализированные языки запросов </w:t>
      </w:r>
      <w:r>
        <w:lastRenderedPageBreak/>
        <w:t>(</w:t>
      </w:r>
      <w:proofErr w:type="spellStart"/>
      <w:r>
        <w:t>Gremlin</w:t>
      </w:r>
      <w:proofErr w:type="spellEnd"/>
      <w:r>
        <w:t xml:space="preserve">, </w:t>
      </w:r>
      <w:proofErr w:type="spellStart"/>
      <w:r>
        <w:t>Cypher</w:t>
      </w:r>
      <w:proofErr w:type="spellEnd"/>
      <w:r>
        <w:t xml:space="preserve">, SPARQL, </w:t>
      </w:r>
      <w:proofErr w:type="spellStart"/>
      <w:r>
        <w:t>GraphQL</w:t>
      </w:r>
      <w:proofErr w:type="spellEnd"/>
      <w:r>
        <w:t xml:space="preserve"> и т.д.). Такие СУБД используются в задачах, ориентированных на связи: социальные сети, выявление мошенничества, маршруты общественного транспорта, дорожные карты, сетевые топологии. </w:t>
      </w:r>
    </w:p>
    <w:p w:rsidR="00DC7B56" w:rsidRDefault="005E013B" w:rsidP="00DC7B56">
      <w:pPr>
        <w:ind w:left="567" w:firstLine="0"/>
        <w:jc w:val="center"/>
      </w:pPr>
      <w:r>
        <w:rPr>
          <w:noProof/>
          <w:lang w:eastAsia="ru-RU"/>
        </w:rPr>
        <w:drawing>
          <wp:inline distT="0" distB="0" distL="0" distR="0">
            <wp:extent cx="3924300" cy="1880297"/>
            <wp:effectExtent l="0" t="0" r="0" b="5715"/>
            <wp:docPr id="7" name="Рисунок 7" descr="NoSQL-базы данн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NoSQL-базы данных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452" cy="1909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13B" w:rsidRPr="00667B46" w:rsidRDefault="00667B46" w:rsidP="00667B46">
      <w:pPr>
        <w:ind w:left="567" w:firstLine="0"/>
        <w:rPr>
          <w:rFonts w:ascii="Arial" w:eastAsia="Times New Roman" w:hAnsi="Arial" w:cs="Arial"/>
          <w:color w:val="272727"/>
          <w:spacing w:val="3"/>
          <w:sz w:val="27"/>
          <w:szCs w:val="27"/>
          <w:lang w:eastAsia="ru-RU"/>
        </w:rPr>
      </w:pPr>
      <w:proofErr w:type="spellStart"/>
      <w:r>
        <w:t>Н</w:t>
      </w:r>
      <w:r w:rsidR="005E013B">
        <w:t>ереляционные</w:t>
      </w:r>
      <w:proofErr w:type="spellEnd"/>
      <w:r w:rsidR="005E013B">
        <w:t xml:space="preserve"> СУБД обладают следующими преимуществами:</w:t>
      </w:r>
    </w:p>
    <w:p w:rsidR="005E013B" w:rsidRDefault="005E013B" w:rsidP="00667B46">
      <w:pPr>
        <w:pStyle w:val="a5"/>
        <w:numPr>
          <w:ilvl w:val="0"/>
          <w:numId w:val="25"/>
        </w:numPr>
        <w:ind w:left="0" w:firstLine="454"/>
      </w:pPr>
      <w:r w:rsidRPr="00667B46">
        <w:t>линейная масштабируемость</w:t>
      </w:r>
      <w:r>
        <w:t> – добавление новых узлов в кластер увеличивает общую производительность системы;</w:t>
      </w:r>
    </w:p>
    <w:p w:rsidR="005E013B" w:rsidRDefault="005E013B" w:rsidP="00667B46">
      <w:pPr>
        <w:pStyle w:val="a5"/>
        <w:numPr>
          <w:ilvl w:val="0"/>
          <w:numId w:val="25"/>
        </w:numPr>
        <w:ind w:left="0" w:firstLine="454"/>
      </w:pPr>
      <w:r w:rsidRPr="00667B46">
        <w:t>гибкость</w:t>
      </w:r>
      <w:r>
        <w:t xml:space="preserve">, позволяющая оперировать </w:t>
      </w:r>
      <w:proofErr w:type="spellStart"/>
      <w:r>
        <w:t>полуструктирированные</w:t>
      </w:r>
      <w:proofErr w:type="spellEnd"/>
      <w:r>
        <w:t xml:space="preserve"> данные, реализуя, в. т.ч. полнотекстовый поиск по базе;</w:t>
      </w:r>
    </w:p>
    <w:p w:rsidR="005E013B" w:rsidRDefault="005E013B" w:rsidP="00667B46">
      <w:pPr>
        <w:pStyle w:val="a5"/>
        <w:numPr>
          <w:ilvl w:val="0"/>
          <w:numId w:val="25"/>
        </w:numPr>
        <w:ind w:left="0" w:firstLine="454"/>
      </w:pPr>
      <w:r>
        <w:t xml:space="preserve">возможность работать </w:t>
      </w:r>
      <w:r w:rsidRPr="00667B46">
        <w:t>с разными представлениями информации</w:t>
      </w:r>
      <w:r>
        <w:t>, в т.ч. без задания схемы данных;</w:t>
      </w:r>
    </w:p>
    <w:p w:rsidR="005E013B" w:rsidRDefault="005E013B" w:rsidP="00667B46">
      <w:pPr>
        <w:pStyle w:val="a5"/>
        <w:numPr>
          <w:ilvl w:val="0"/>
          <w:numId w:val="25"/>
        </w:numPr>
        <w:ind w:left="0" w:firstLine="454"/>
      </w:pPr>
      <w:r w:rsidRPr="00667B46">
        <w:t>высокая доступность</w:t>
      </w:r>
      <w:r>
        <w:t xml:space="preserve"> за счет репликации данных и других механизмов отказоустойчивости, в частности, </w:t>
      </w:r>
      <w:proofErr w:type="spellStart"/>
      <w:r>
        <w:t>шаринга</w:t>
      </w:r>
      <w:proofErr w:type="spellEnd"/>
      <w:r>
        <w:t xml:space="preserve"> – </w:t>
      </w:r>
      <w:r w:rsidRPr="00667B46">
        <w:t>автоматического разделения данных по разным узлам сети</w:t>
      </w:r>
      <w:r>
        <w:t>, когда каждый сервер кластера отвечает только за определенный набор информации, обрабатывая запросы на его чтение и запись. Это увеличивает скорость обработки данных и пропускную способность приложения.</w:t>
      </w:r>
    </w:p>
    <w:p w:rsidR="005E013B" w:rsidRDefault="005E013B" w:rsidP="00667B46">
      <w:pPr>
        <w:pStyle w:val="a5"/>
        <w:numPr>
          <w:ilvl w:val="0"/>
          <w:numId w:val="25"/>
        </w:numPr>
        <w:ind w:left="0" w:firstLine="454"/>
      </w:pPr>
      <w:r w:rsidRPr="00667B46">
        <w:t>производительность </w:t>
      </w:r>
      <w:r>
        <w:t xml:space="preserve">за счет оптимизации для конкретных видов моделей данных (документной, </w:t>
      </w:r>
      <w:proofErr w:type="spellStart"/>
      <w:r>
        <w:t>графовой</w:t>
      </w:r>
      <w:proofErr w:type="spellEnd"/>
      <w:r>
        <w:t>, колоночной или «ключ</w:t>
      </w:r>
      <w:r>
        <w:noBreakHyphen/>
        <w:t>значение») и шаблонов доступа;</w:t>
      </w:r>
    </w:p>
    <w:p w:rsidR="005E013B" w:rsidRDefault="005E013B" w:rsidP="00667B46">
      <w:pPr>
        <w:pStyle w:val="a5"/>
        <w:numPr>
          <w:ilvl w:val="0"/>
          <w:numId w:val="25"/>
        </w:numPr>
        <w:ind w:left="0" w:firstLine="454"/>
      </w:pPr>
      <w:r w:rsidRPr="00667B46">
        <w:t>широкие функциональные возможности</w:t>
      </w:r>
      <w:r>
        <w:t xml:space="preserve"> – собственные SQL-подобные языки запросов, </w:t>
      </w:r>
      <w:proofErr w:type="spellStart"/>
      <w:r>
        <w:t>RESTful</w:t>
      </w:r>
      <w:proofErr w:type="spellEnd"/>
      <w:r>
        <w:t xml:space="preserve">-интерфейсы, API и сложные типы данных, например, </w:t>
      </w:r>
      <w:proofErr w:type="spellStart"/>
      <w:r>
        <w:t>map</w:t>
      </w:r>
      <w:proofErr w:type="spellEnd"/>
      <w:r>
        <w:t>, </w:t>
      </w:r>
      <w:proofErr w:type="spellStart"/>
      <w:r>
        <w:t>list</w:t>
      </w:r>
      <w:proofErr w:type="spellEnd"/>
      <w:r>
        <w:t> и </w:t>
      </w:r>
      <w:proofErr w:type="spellStart"/>
      <w:r>
        <w:t>struct</w:t>
      </w:r>
      <w:proofErr w:type="spellEnd"/>
      <w:r>
        <w:t>, позволяющие обрабатывать сразу множество значений.</w:t>
      </w:r>
    </w:p>
    <w:p w:rsidR="005E013B" w:rsidRDefault="00667B46" w:rsidP="00667B46">
      <w:r>
        <w:lastRenderedPageBreak/>
        <w:t xml:space="preserve">Также существуют </w:t>
      </w:r>
      <w:r w:rsidR="005E013B">
        <w:t>недостатки:</w:t>
      </w:r>
    </w:p>
    <w:p w:rsidR="005E013B" w:rsidRDefault="005E013B" w:rsidP="00667B46">
      <w:pPr>
        <w:pStyle w:val="a5"/>
        <w:numPr>
          <w:ilvl w:val="0"/>
          <w:numId w:val="25"/>
        </w:numPr>
        <w:ind w:left="0" w:firstLine="454"/>
      </w:pPr>
      <w:r w:rsidRPr="00667B46">
        <w:t>ограниченная емкость встроенного языка запросов.</w:t>
      </w:r>
    </w:p>
    <w:p w:rsidR="00667B46" w:rsidRDefault="005E013B" w:rsidP="00EA4F72">
      <w:pPr>
        <w:pStyle w:val="a5"/>
        <w:numPr>
          <w:ilvl w:val="0"/>
          <w:numId w:val="25"/>
        </w:numPr>
        <w:ind w:left="0" w:firstLine="454"/>
      </w:pPr>
      <w:r w:rsidRPr="00667B46">
        <w:t>сложности в поддержке всех ACID-требований к транзакциям</w:t>
      </w:r>
      <w:r w:rsidRPr="00667B46">
        <w:rPr>
          <w:rStyle w:val="a7"/>
          <w:rFonts w:ascii="Arial" w:hAnsi="Arial" w:cs="Arial"/>
          <w:color w:val="333333"/>
        </w:rPr>
        <w:t> </w:t>
      </w:r>
      <w:r>
        <w:t xml:space="preserve">(атомарность, </w:t>
      </w:r>
      <w:proofErr w:type="spellStart"/>
      <w:r>
        <w:t>консистентность</w:t>
      </w:r>
      <w:proofErr w:type="spellEnd"/>
      <w:r>
        <w:t xml:space="preserve">, изоляция, долговечность) из-за того, что </w:t>
      </w:r>
      <w:proofErr w:type="spellStart"/>
      <w:r>
        <w:t>NoSQL</w:t>
      </w:r>
      <w:proofErr w:type="spellEnd"/>
      <w:r>
        <w:t>-СУБД вместо </w:t>
      </w:r>
      <w:r w:rsidRPr="00667B46">
        <w:t>CAP</w:t>
      </w:r>
      <w:r>
        <w:t xml:space="preserve">-модели (согласованность, доступность, устойчивость к разделению) скорее соответствуют модели BASE (базовая доступность, гибкое состояние и итоговая согласованность). </w:t>
      </w:r>
    </w:p>
    <w:p w:rsidR="005E013B" w:rsidRDefault="005E013B" w:rsidP="00EA4F72">
      <w:pPr>
        <w:pStyle w:val="a5"/>
        <w:numPr>
          <w:ilvl w:val="0"/>
          <w:numId w:val="25"/>
        </w:numPr>
        <w:ind w:left="0" w:firstLine="454"/>
      </w:pPr>
      <w:r w:rsidRPr="00667B46">
        <w:t>сильная привязка приложения к конкретной СУБД</w:t>
      </w:r>
      <w:r>
        <w:t> из-за специфики внутреннего языка запросов и гибкой модели данных, ориентированной на конкретный случай</w:t>
      </w:r>
      <w:r w:rsidRPr="00667B46">
        <w:rPr>
          <w:rStyle w:val="a7"/>
          <w:rFonts w:ascii="Arial" w:hAnsi="Arial" w:cs="Arial"/>
          <w:color w:val="333333"/>
        </w:rPr>
        <w:t>;</w:t>
      </w:r>
    </w:p>
    <w:p w:rsidR="005E013B" w:rsidRDefault="005E013B" w:rsidP="00667B46">
      <w:pPr>
        <w:pStyle w:val="a5"/>
        <w:numPr>
          <w:ilvl w:val="0"/>
          <w:numId w:val="25"/>
        </w:numPr>
        <w:ind w:left="0" w:firstLine="454"/>
      </w:pPr>
      <w:r w:rsidRPr="00667B46">
        <w:t>недостаток специалистов по </w:t>
      </w:r>
      <w:proofErr w:type="spellStart"/>
      <w:r w:rsidRPr="00667B46">
        <w:t>NoSQL</w:t>
      </w:r>
      <w:proofErr w:type="spellEnd"/>
      <w:r w:rsidRPr="00667B46">
        <w:t>-базам</w:t>
      </w:r>
      <w:r>
        <w:t> по сравнению с реляционными аналогами.</w:t>
      </w:r>
    </w:p>
    <w:p w:rsidR="00A309DF" w:rsidRDefault="00A309DF" w:rsidP="00A309DF">
      <w:pPr>
        <w:pStyle w:val="3"/>
      </w:pPr>
      <w:bookmarkStart w:id="10" w:name="_Toc91072432"/>
      <w:r>
        <w:t xml:space="preserve">1.4 </w:t>
      </w:r>
      <w:proofErr w:type="spellStart"/>
      <w:r w:rsidRPr="00A309DF">
        <w:t>Kudu</w:t>
      </w:r>
      <w:bookmarkEnd w:id="10"/>
      <w:proofErr w:type="spellEnd"/>
    </w:p>
    <w:p w:rsidR="00A309DF" w:rsidRDefault="003C5EA5" w:rsidP="00A309DF">
      <w:pPr>
        <w:rPr>
          <w:shd w:val="clear" w:color="auto" w:fill="FFFFFF"/>
        </w:rPr>
      </w:pPr>
      <w:proofErr w:type="spellStart"/>
      <w:r w:rsidRPr="003C5EA5">
        <w:rPr>
          <w:b/>
        </w:rPr>
        <w:t>Apache</w:t>
      </w:r>
      <w:proofErr w:type="spellEnd"/>
      <w:r w:rsidRPr="00A309DF">
        <w:rPr>
          <w:rStyle w:val="a7"/>
          <w:rFonts w:cs="Times New Roman"/>
          <w:szCs w:val="28"/>
          <w:shd w:val="clear" w:color="auto" w:fill="FFFFFF"/>
        </w:rPr>
        <w:t xml:space="preserve"> </w:t>
      </w:r>
      <w:proofErr w:type="spellStart"/>
      <w:r w:rsidR="00A309DF" w:rsidRPr="00A309DF">
        <w:rPr>
          <w:rStyle w:val="a7"/>
          <w:rFonts w:cs="Times New Roman"/>
          <w:szCs w:val="28"/>
          <w:shd w:val="clear" w:color="auto" w:fill="FFFFFF"/>
        </w:rPr>
        <w:t>Kudu</w:t>
      </w:r>
      <w:proofErr w:type="spellEnd"/>
      <w:r w:rsidR="00A309DF" w:rsidRPr="00A309DF">
        <w:rPr>
          <w:rStyle w:val="a7"/>
          <w:rFonts w:cs="Times New Roman"/>
          <w:szCs w:val="28"/>
          <w:shd w:val="clear" w:color="auto" w:fill="FFFFFF"/>
        </w:rPr>
        <w:t> </w:t>
      </w:r>
      <w:r w:rsidR="00A309DF" w:rsidRPr="00A309DF">
        <w:rPr>
          <w:shd w:val="clear" w:color="auto" w:fill="FFFFFF"/>
        </w:rPr>
        <w:t xml:space="preserve">– это колоночное хранилище данных в экосистеме </w:t>
      </w:r>
      <w:proofErr w:type="spellStart"/>
      <w:r w:rsidR="00A309DF" w:rsidRPr="00A309DF">
        <w:rPr>
          <w:shd w:val="clear" w:color="auto" w:fill="FFFFFF"/>
        </w:rPr>
        <w:t>Apache</w:t>
      </w:r>
      <w:proofErr w:type="spellEnd"/>
      <w:r w:rsidR="00A309DF" w:rsidRPr="00A309DF">
        <w:rPr>
          <w:shd w:val="clear" w:color="auto" w:fill="FFFFFF"/>
        </w:rPr>
        <w:t> </w:t>
      </w:r>
      <w:proofErr w:type="spellStart"/>
      <w:r w:rsidR="00A309DF" w:rsidRPr="00A309DF">
        <w:rPr>
          <w:shd w:val="clear" w:color="auto" w:fill="FFFFFF"/>
        </w:rPr>
        <w:t>Hadoop</w:t>
      </w:r>
      <w:proofErr w:type="spellEnd"/>
      <w:r w:rsidR="00A309DF" w:rsidRPr="00A309DF">
        <w:rPr>
          <w:shd w:val="clear" w:color="auto" w:fill="FFFFFF"/>
        </w:rPr>
        <w:t xml:space="preserve">, </w:t>
      </w:r>
      <w:proofErr w:type="spellStart"/>
      <w:r w:rsidR="00A309DF" w:rsidRPr="00A309DF">
        <w:rPr>
          <w:shd w:val="clear" w:color="auto" w:fill="FFFFFF"/>
        </w:rPr>
        <w:t>нереляционная</w:t>
      </w:r>
      <w:proofErr w:type="spellEnd"/>
      <w:r w:rsidR="00A309DF" w:rsidRPr="00A309DF">
        <w:rPr>
          <w:shd w:val="clear" w:color="auto" w:fill="FFFFFF"/>
        </w:rPr>
        <w:t xml:space="preserve"> СУБД (</w:t>
      </w:r>
      <w:proofErr w:type="spellStart"/>
      <w:r w:rsidR="00A309DF" w:rsidRPr="00A309DF">
        <w:rPr>
          <w:shd w:val="clear" w:color="auto" w:fill="FFFFFF"/>
        </w:rPr>
        <w:t>NoSQL</w:t>
      </w:r>
      <w:proofErr w:type="spellEnd"/>
      <w:r w:rsidR="00A309DF" w:rsidRPr="00A309DF">
        <w:rPr>
          <w:shd w:val="clear" w:color="auto" w:fill="FFFFFF"/>
        </w:rPr>
        <w:t>) с открытым исходным кодом от компании </w:t>
      </w:r>
      <w:proofErr w:type="spellStart"/>
      <w:r w:rsidR="00A309DF" w:rsidRPr="00A309DF">
        <w:rPr>
          <w:shd w:val="clear" w:color="auto" w:fill="FFFFFF"/>
        </w:rPr>
        <w:t>Cloudera</w:t>
      </w:r>
      <w:proofErr w:type="spellEnd"/>
      <w:r w:rsidR="00A309DF" w:rsidRPr="00A309DF">
        <w:rPr>
          <w:shd w:val="clear" w:color="auto" w:fill="FFFFFF"/>
        </w:rPr>
        <w:t> для оперативной аналитики быстро меняющихся данных в режиме реального времени.</w:t>
      </w:r>
    </w:p>
    <w:p w:rsidR="00814854" w:rsidRDefault="00814854" w:rsidP="00814854">
      <w:proofErr w:type="spellStart"/>
      <w:r>
        <w:t>Apache</w:t>
      </w:r>
      <w:proofErr w:type="spellEnd"/>
      <w:r>
        <w:t xml:space="preserve"> </w:t>
      </w:r>
      <w:proofErr w:type="spellStart"/>
      <w:r>
        <w:t>Kudu</w:t>
      </w:r>
      <w:proofErr w:type="spellEnd"/>
      <w:r>
        <w:t xml:space="preserve"> предназначен для работы с быстро меняющимися данными, предоставляя комбинацию быстрых вставок/обновлений и эффективного </w:t>
      </w:r>
      <w:proofErr w:type="spellStart"/>
      <w:r>
        <w:t>столбцового</w:t>
      </w:r>
      <w:proofErr w:type="spellEnd"/>
      <w:r>
        <w:t xml:space="preserve"> сканирования для аналитики в реальном времени на одном уровне хранения. Поэтому </w:t>
      </w:r>
      <w:proofErr w:type="spellStart"/>
      <w:r>
        <w:t>Kudu</w:t>
      </w:r>
      <w:proofErr w:type="spellEnd"/>
      <w:r>
        <w:t xml:space="preserve"> хорошо подходит для использования в качестве места для хранения данных, которые необходимо немедленно запрашивать. Также </w:t>
      </w:r>
      <w:proofErr w:type="spellStart"/>
      <w:r>
        <w:t>Kudu</w:t>
      </w:r>
      <w:proofErr w:type="spellEnd"/>
      <w:r>
        <w:t xml:space="preserve"> поддерживает обновление и удаление строк в режиме </w:t>
      </w:r>
      <w:proofErr w:type="spellStart"/>
      <w:r>
        <w:t>real-time</w:t>
      </w:r>
      <w:proofErr w:type="spellEnd"/>
      <w:r>
        <w:t>, что позволяет исправлять данные и работать с их «опозданием».</w:t>
      </w:r>
    </w:p>
    <w:p w:rsidR="00814854" w:rsidRDefault="00814854" w:rsidP="00814854">
      <w:r>
        <w:t xml:space="preserve">Таким образом, основными областями применения </w:t>
      </w:r>
      <w:bookmarkStart w:id="11" w:name="_Hlk91075057"/>
      <w:proofErr w:type="spellStart"/>
      <w:r>
        <w:t>Apache</w:t>
      </w:r>
      <w:proofErr w:type="spellEnd"/>
      <w:r>
        <w:t xml:space="preserve"> </w:t>
      </w:r>
      <w:proofErr w:type="spellStart"/>
      <w:r>
        <w:t>Kudu</w:t>
      </w:r>
      <w:proofErr w:type="spellEnd"/>
      <w:r>
        <w:t xml:space="preserve"> </w:t>
      </w:r>
      <w:bookmarkEnd w:id="11"/>
      <w:r>
        <w:t xml:space="preserve">считаются следующие варианты </w:t>
      </w:r>
      <w:proofErr w:type="spellStart"/>
      <w:r>
        <w:t>Big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систем:</w:t>
      </w:r>
    </w:p>
    <w:p w:rsidR="00814854" w:rsidRDefault="00814854" w:rsidP="00814854">
      <w:bookmarkStart w:id="12" w:name="_Hlk91075095"/>
      <w:r>
        <w:t>приложения для генерации отчетов, когда поступающие данные должны быть немедленно доступны для конечных пользователей</w:t>
      </w:r>
      <w:bookmarkEnd w:id="12"/>
      <w:r>
        <w:t>;</w:t>
      </w:r>
    </w:p>
    <w:p w:rsidR="00814854" w:rsidRDefault="00814854" w:rsidP="00814854">
      <w:bookmarkStart w:id="13" w:name="_Hlk91075136"/>
      <w:r>
        <w:lastRenderedPageBreak/>
        <w:t>анализ временных рядов, где требуется одновременно поддерживать общие запросы к большим объемам исторических данных и быструю обработку подробных обращений к отдельной сущности;</w:t>
      </w:r>
    </w:p>
    <w:p w:rsidR="00814854" w:rsidRDefault="00814854" w:rsidP="00814854">
      <w:bookmarkStart w:id="14" w:name="_Hlk91075108"/>
      <w:bookmarkEnd w:id="13"/>
      <w:r>
        <w:t>прогнозирование будущего для принятия решений в режиме реального времени с периодическим обновлением прогнозной модели на основе всех исторических данных</w:t>
      </w:r>
      <w:bookmarkEnd w:id="14"/>
      <w:r>
        <w:t>.</w:t>
      </w:r>
    </w:p>
    <w:p w:rsidR="00EB33A1" w:rsidRPr="007D5197" w:rsidRDefault="00814854" w:rsidP="00EB33A1">
      <w:pPr>
        <w:pStyle w:val="3"/>
        <w:rPr>
          <w:rStyle w:val="a7"/>
          <w:rFonts w:ascii="Arial" w:hAnsi="Arial" w:cs="Arial"/>
          <w:shd w:val="clear" w:color="auto" w:fill="FFFFFF"/>
        </w:rPr>
      </w:pPr>
      <w:bookmarkStart w:id="15" w:name="_Toc91072433"/>
      <w:r w:rsidRPr="007D5197">
        <w:t xml:space="preserve">1.5 </w:t>
      </w:r>
      <w:proofErr w:type="spellStart"/>
      <w:r w:rsidR="00EB33A1" w:rsidRPr="007D5197">
        <w:rPr>
          <w:rStyle w:val="a7"/>
          <w:rFonts w:cs="Times New Roman"/>
          <w:b/>
          <w:shd w:val="clear" w:color="auto" w:fill="FFFFFF"/>
        </w:rPr>
        <w:t>ClickHouse</w:t>
      </w:r>
      <w:bookmarkEnd w:id="15"/>
      <w:proofErr w:type="spellEnd"/>
      <w:r w:rsidR="00EB33A1" w:rsidRPr="007D5197">
        <w:rPr>
          <w:rFonts w:cs="Times New Roman"/>
          <w:b w:val="0"/>
          <w:shd w:val="clear" w:color="auto" w:fill="FFFFFF"/>
        </w:rPr>
        <w:t> </w:t>
      </w:r>
      <w:r w:rsidR="00EB33A1" w:rsidRPr="007D5197">
        <w:rPr>
          <w:rStyle w:val="a7"/>
          <w:rFonts w:ascii="Arial" w:hAnsi="Arial" w:cs="Arial"/>
          <w:shd w:val="clear" w:color="auto" w:fill="FFFFFF"/>
        </w:rPr>
        <w:t xml:space="preserve"> </w:t>
      </w:r>
    </w:p>
    <w:p w:rsidR="00814854" w:rsidRDefault="00EB33A1" w:rsidP="007D5197">
      <w:pPr>
        <w:rPr>
          <w:shd w:val="clear" w:color="auto" w:fill="FFFFFF"/>
        </w:rPr>
      </w:pPr>
      <w:bookmarkStart w:id="16" w:name="_Hlk91075163"/>
      <w:proofErr w:type="spellStart"/>
      <w:r w:rsidRPr="007D5197">
        <w:t>ClickHouse</w:t>
      </w:r>
      <w:proofErr w:type="spellEnd"/>
      <w:r>
        <w:rPr>
          <w:shd w:val="clear" w:color="auto" w:fill="FFFFFF"/>
        </w:rPr>
        <w:t> – колоночная</w:t>
      </w:r>
      <w:bookmarkEnd w:id="16"/>
      <w:r>
        <w:rPr>
          <w:shd w:val="clear" w:color="auto" w:fill="FFFFFF"/>
        </w:rPr>
        <w:t xml:space="preserve"> </w:t>
      </w:r>
      <w:bookmarkStart w:id="17" w:name="_Hlk91075188"/>
      <w:r>
        <w:rPr>
          <w:shd w:val="clear" w:color="auto" w:fill="FFFFFF"/>
        </w:rPr>
        <w:t>реляционная СУБД с</w:t>
      </w:r>
      <w:bookmarkEnd w:id="17"/>
      <w:r>
        <w:rPr>
          <w:shd w:val="clear" w:color="auto" w:fill="FFFFFF"/>
        </w:rPr>
        <w:t xml:space="preserve"> открытым </w:t>
      </w:r>
      <w:bookmarkStart w:id="18" w:name="_Hlk91075198"/>
      <w:r>
        <w:rPr>
          <w:shd w:val="clear" w:color="auto" w:fill="FFFFFF"/>
        </w:rPr>
        <w:t>исходным кодом</w:t>
      </w:r>
      <w:bookmarkEnd w:id="18"/>
      <w:r>
        <w:rPr>
          <w:shd w:val="clear" w:color="auto" w:fill="FFFFFF"/>
        </w:rPr>
        <w:t xml:space="preserve"> от компании Яндекс </w:t>
      </w:r>
      <w:bookmarkStart w:id="19" w:name="_Hlk91075228"/>
      <w:bookmarkStart w:id="20" w:name="_Hlk91075209"/>
      <w:r>
        <w:rPr>
          <w:shd w:val="clear" w:color="auto" w:fill="FFFFFF"/>
        </w:rPr>
        <w:t xml:space="preserve">для быстрой обработки аналитических SQL-запросов на структурированных больших данных </w:t>
      </w:r>
      <w:r w:rsidRPr="007D5197">
        <w:t>(</w:t>
      </w:r>
      <w:proofErr w:type="spellStart"/>
      <w:r w:rsidRPr="007D5197">
        <w:t>Big</w:t>
      </w:r>
      <w:proofErr w:type="spellEnd"/>
      <w:r w:rsidRPr="007D5197">
        <w:t xml:space="preserve"> </w:t>
      </w:r>
      <w:proofErr w:type="spellStart"/>
      <w:r w:rsidRPr="007D5197">
        <w:t>Data</w:t>
      </w:r>
      <w:proofErr w:type="spellEnd"/>
      <w:r w:rsidRPr="007D5197">
        <w:t>)</w:t>
      </w:r>
      <w:r>
        <w:rPr>
          <w:shd w:val="clear" w:color="auto" w:fill="FFFFFF"/>
        </w:rPr>
        <w:t xml:space="preserve"> в режиме реального времени</w:t>
      </w:r>
      <w:bookmarkEnd w:id="19"/>
      <w:r>
        <w:rPr>
          <w:shd w:val="clear" w:color="auto" w:fill="FFFFFF"/>
        </w:rPr>
        <w:t>.</w:t>
      </w:r>
    </w:p>
    <w:bookmarkEnd w:id="20"/>
    <w:p w:rsidR="00EB33A1" w:rsidRDefault="00EB33A1" w:rsidP="007D5197">
      <w:r>
        <w:t xml:space="preserve">Благодаря высокой скорости генерации аналитических отчетов по большим данным в режиме реального времени, </w:t>
      </w:r>
      <w:bookmarkStart w:id="21" w:name="_Hlk91075328"/>
      <w:proofErr w:type="spellStart"/>
      <w:r>
        <w:t>ClickHouse</w:t>
      </w:r>
      <w:proofErr w:type="spellEnd"/>
      <w:r>
        <w:t xml:space="preserve"> наиболее востребован в</w:t>
      </w:r>
      <w:bookmarkEnd w:id="21"/>
      <w:r>
        <w:t xml:space="preserve"> следующих областях:</w:t>
      </w:r>
    </w:p>
    <w:p w:rsidR="00EB33A1" w:rsidRDefault="00EB33A1" w:rsidP="007D5197">
      <w:pPr>
        <w:pStyle w:val="a5"/>
        <w:numPr>
          <w:ilvl w:val="0"/>
          <w:numId w:val="25"/>
        </w:numPr>
        <w:ind w:left="0" w:firstLine="454"/>
      </w:pPr>
      <w:bookmarkStart w:id="22" w:name="_Hlk91075360"/>
      <w:r>
        <w:t>веб-аналитика и контекстная реклама</w:t>
      </w:r>
      <w:bookmarkEnd w:id="22"/>
      <w:r>
        <w:t>;</w:t>
      </w:r>
    </w:p>
    <w:p w:rsidR="00EB33A1" w:rsidRDefault="00EB33A1" w:rsidP="007D5197">
      <w:pPr>
        <w:pStyle w:val="a5"/>
        <w:numPr>
          <w:ilvl w:val="0"/>
          <w:numId w:val="25"/>
        </w:numPr>
        <w:ind w:left="0" w:firstLine="454"/>
      </w:pPr>
      <w:bookmarkStart w:id="23" w:name="_Hlk91075350"/>
      <w:proofErr w:type="spellStart"/>
      <w:r>
        <w:t>real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мониторинг бизнес-метрик</w:t>
      </w:r>
      <w:bookmarkEnd w:id="23"/>
      <w:r>
        <w:t>, например, анализ потребительского поведения на сайте;</w:t>
      </w:r>
    </w:p>
    <w:p w:rsidR="00EB33A1" w:rsidRDefault="00EB33A1" w:rsidP="007D5197">
      <w:pPr>
        <w:pStyle w:val="a5"/>
        <w:numPr>
          <w:ilvl w:val="0"/>
          <w:numId w:val="25"/>
        </w:numPr>
        <w:ind w:left="0" w:firstLine="454"/>
      </w:pPr>
      <w:r>
        <w:t>интерактивное взаимодействие с пользователями, к примеру, онлайн-игры;</w:t>
      </w:r>
    </w:p>
    <w:p w:rsidR="00EB33A1" w:rsidRDefault="00EB33A1" w:rsidP="007D5197">
      <w:pPr>
        <w:pStyle w:val="a5"/>
        <w:numPr>
          <w:ilvl w:val="0"/>
          <w:numId w:val="25"/>
        </w:numPr>
        <w:ind w:left="0" w:firstLine="454"/>
      </w:pPr>
      <w:bookmarkStart w:id="24" w:name="_Hlk91075381"/>
      <w:r>
        <w:t>контроль технических показателей</w:t>
      </w:r>
      <w:bookmarkEnd w:id="24"/>
      <w:r>
        <w:t>, в т.ч. интернет вещей (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Things</w:t>
      </w:r>
      <w:proofErr w:type="spellEnd"/>
      <w:r>
        <w:t>);</w:t>
      </w:r>
    </w:p>
    <w:p w:rsidR="00EB33A1" w:rsidRDefault="00EB33A1" w:rsidP="007D5197">
      <w:pPr>
        <w:pStyle w:val="a5"/>
        <w:numPr>
          <w:ilvl w:val="0"/>
          <w:numId w:val="25"/>
        </w:numPr>
        <w:ind w:left="0" w:firstLine="454"/>
      </w:pPr>
      <w:bookmarkStart w:id="25" w:name="_Hlk91075372"/>
      <w:r>
        <w:t>реализация корпоративных хранилищ данных</w:t>
      </w:r>
      <w:bookmarkEnd w:id="25"/>
      <w:r>
        <w:t xml:space="preserve">, например, как это сделано в </w:t>
      </w:r>
      <w:proofErr w:type="spellStart"/>
      <w:r>
        <w:t>Ситимобил</w:t>
      </w:r>
      <w:proofErr w:type="spellEnd"/>
      <w:r>
        <w:t>.</w:t>
      </w:r>
    </w:p>
    <w:p w:rsidR="00EB33A1" w:rsidRPr="00A309DF" w:rsidRDefault="00EB33A1" w:rsidP="00EB33A1">
      <w:r>
        <w:t xml:space="preserve">При том, что </w:t>
      </w:r>
      <w:proofErr w:type="spellStart"/>
      <w:r>
        <w:t>ClickHouse</w:t>
      </w:r>
      <w:proofErr w:type="spellEnd"/>
      <w:r>
        <w:t xml:space="preserve"> изначально был разработан в Яндексе, он применяется не только в сервисах этого ИТ-гиганта. Сегодня множество отечественных и зарубежных компаний используют эту </w:t>
      </w:r>
      <w:proofErr w:type="spellStart"/>
      <w:r>
        <w:t>Big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СУБД для быстрой аналитики больших данных. Из наиболее известных внедрений стоит упомянуть иностранные </w:t>
      </w:r>
      <w:proofErr w:type="spellStart"/>
      <w:r>
        <w:t>Cloudflare</w:t>
      </w:r>
      <w:proofErr w:type="spellEnd"/>
      <w:r>
        <w:t xml:space="preserve"> и </w:t>
      </w:r>
      <w:proofErr w:type="spellStart"/>
      <w:r>
        <w:t>Bloomberg</w:t>
      </w:r>
      <w:proofErr w:type="spellEnd"/>
      <w:r>
        <w:t xml:space="preserve">, отечественную соцсеть ВКонтакте, Тинькофф банк, сервис онлайн-объявлений </w:t>
      </w:r>
      <w:proofErr w:type="spellStart"/>
      <w:r>
        <w:t>Avito</w:t>
      </w:r>
      <w:proofErr w:type="spellEnd"/>
      <w:r>
        <w:t xml:space="preserve">, новостную сеть СМИ2, онлайн-кинотеатр ivi.ru, интернет-порталы Mail.ru и </w:t>
      </w:r>
      <w:proofErr w:type="spellStart"/>
      <w:r>
        <w:t>Rambler</w:t>
      </w:r>
      <w:proofErr w:type="spellEnd"/>
      <w:r>
        <w:t>.</w:t>
      </w:r>
    </w:p>
    <w:p w:rsidR="005E013B" w:rsidRPr="006950F9" w:rsidRDefault="006950F9" w:rsidP="00F376C4">
      <w:pPr>
        <w:pStyle w:val="3"/>
      </w:pPr>
      <w:bookmarkStart w:id="26" w:name="_Toc91072434"/>
      <w:r>
        <w:lastRenderedPageBreak/>
        <w:t>1.</w:t>
      </w:r>
      <w:r w:rsidR="00EB33A1">
        <w:t>6</w:t>
      </w:r>
      <w:r>
        <w:t xml:space="preserve"> </w:t>
      </w:r>
      <w:r w:rsidR="00C77E63">
        <w:t xml:space="preserve">Другие инструменты для обработки </w:t>
      </w:r>
      <w:r w:rsidR="00C77E63">
        <w:rPr>
          <w:lang w:val="en-US"/>
        </w:rPr>
        <w:t>Big</w:t>
      </w:r>
      <w:r w:rsidR="00C77E63" w:rsidRPr="00C77E63">
        <w:t xml:space="preserve"> </w:t>
      </w:r>
      <w:r w:rsidR="00C77E63">
        <w:rPr>
          <w:lang w:val="en-US"/>
        </w:rPr>
        <w:t>Data</w:t>
      </w:r>
      <w:bookmarkEnd w:id="26"/>
    </w:p>
    <w:p w:rsidR="00C77E63" w:rsidRPr="00C77E63" w:rsidRDefault="00C77E63" w:rsidP="00C77E63">
      <w:r>
        <w:t xml:space="preserve">Существует еще определенное количество других </w:t>
      </w:r>
      <w:r w:rsidR="006950F9">
        <w:t>инструментов для</w:t>
      </w:r>
      <w:r>
        <w:t xml:space="preserve"> обработки больших данных.</w:t>
      </w:r>
    </w:p>
    <w:p w:rsidR="00C77E63" w:rsidRDefault="005E013B" w:rsidP="00C77E63">
      <w:pPr>
        <w:pStyle w:val="a5"/>
        <w:numPr>
          <w:ilvl w:val="1"/>
          <w:numId w:val="20"/>
        </w:numPr>
        <w:ind w:left="0" w:firstLine="567"/>
        <w:rPr>
          <w:lang w:eastAsia="ru-RU"/>
        </w:rPr>
      </w:pPr>
      <w:r w:rsidRPr="00F376C4">
        <w:t>R</w:t>
      </w:r>
      <w:r w:rsidRPr="005E013B">
        <w:rPr>
          <w:lang w:eastAsia="ru-RU"/>
        </w:rPr>
        <w:t> — язык программирования для статистической обработки данных и работы с графикой. Широко используется для анализа данных и фактически стал стандартом для статистических программ.</w:t>
      </w:r>
    </w:p>
    <w:p w:rsidR="006950F9" w:rsidRDefault="00C77E63" w:rsidP="006950F9">
      <w:pPr>
        <w:pStyle w:val="a5"/>
        <w:numPr>
          <w:ilvl w:val="1"/>
          <w:numId w:val="20"/>
        </w:numPr>
        <w:ind w:left="0" w:firstLine="567"/>
        <w:rPr>
          <w:lang w:eastAsia="ru-RU"/>
        </w:rPr>
      </w:pPr>
      <w:r w:rsidRPr="00667B46">
        <w:rPr>
          <w:bCs/>
          <w:lang w:eastAsia="ru-RU"/>
        </w:rPr>
        <w:t>Аппаратные решения</w:t>
      </w:r>
      <w:r w:rsidRPr="00667B46">
        <w:rPr>
          <w:lang w:eastAsia="ru-RU"/>
        </w:rPr>
        <w:t>.</w:t>
      </w:r>
      <w:r w:rsidRPr="00C77E63">
        <w:rPr>
          <w:lang w:eastAsia="ru-RU"/>
        </w:rPr>
        <w:t xml:space="preserve"> Корпорации </w:t>
      </w:r>
      <w:proofErr w:type="spellStart"/>
      <w:r w:rsidRPr="00C77E63">
        <w:rPr>
          <w:lang w:eastAsia="ru-RU"/>
        </w:rPr>
        <w:t>Teradata</w:t>
      </w:r>
      <w:proofErr w:type="spellEnd"/>
      <w:r w:rsidRPr="00C77E63">
        <w:rPr>
          <w:lang w:eastAsia="ru-RU"/>
        </w:rPr>
        <w:t xml:space="preserve">, EMC и др. предлагают аппаратно-программные комплексы, предназначенные для обработки больших данных. Эти комплексы поставляются как готовые к установке телекоммуникационные шкафы, содержащие кластер серверов и управляющее программное обеспечение для массово-параллельной обработки. Сюда также иногда относят аппаратные решения для аналитической обработки в оперативной памяти, в частности, аппаратно-программные комплексы </w:t>
      </w:r>
      <w:proofErr w:type="spellStart"/>
      <w:r w:rsidRPr="00C77E63">
        <w:rPr>
          <w:lang w:eastAsia="ru-RU"/>
        </w:rPr>
        <w:t>Hana</w:t>
      </w:r>
      <w:proofErr w:type="spellEnd"/>
      <w:r w:rsidRPr="00C77E63">
        <w:rPr>
          <w:lang w:eastAsia="ru-RU"/>
        </w:rPr>
        <w:t xml:space="preserve"> компании SAP и комплекс </w:t>
      </w:r>
      <w:proofErr w:type="spellStart"/>
      <w:r w:rsidRPr="00C77E63">
        <w:rPr>
          <w:lang w:eastAsia="ru-RU"/>
        </w:rPr>
        <w:t>Exalytics</w:t>
      </w:r>
      <w:proofErr w:type="spellEnd"/>
      <w:r w:rsidRPr="00C77E63">
        <w:rPr>
          <w:lang w:eastAsia="ru-RU"/>
        </w:rPr>
        <w:t xml:space="preserve"> компании </w:t>
      </w:r>
      <w:proofErr w:type="spellStart"/>
      <w:r w:rsidRPr="00C77E63">
        <w:rPr>
          <w:lang w:eastAsia="ru-RU"/>
        </w:rPr>
        <w:t>Oracle</w:t>
      </w:r>
      <w:proofErr w:type="spellEnd"/>
      <w:r w:rsidR="006950F9">
        <w:rPr>
          <w:lang w:eastAsia="ru-RU"/>
        </w:rPr>
        <w:t>. Н</w:t>
      </w:r>
      <w:r w:rsidRPr="00C77E63">
        <w:rPr>
          <w:lang w:eastAsia="ru-RU"/>
        </w:rPr>
        <w:t>есмотря на то, что такая обработка изначально не является массово-параллельной, а объёмы оперативной памяти одного узла ограничиваются несколькими терабайтами.</w:t>
      </w:r>
    </w:p>
    <w:p w:rsidR="00667B46" w:rsidRDefault="00667B46" w:rsidP="006950F9">
      <w:pPr>
        <w:pStyle w:val="a5"/>
        <w:numPr>
          <w:ilvl w:val="1"/>
          <w:numId w:val="20"/>
        </w:numPr>
        <w:ind w:left="0" w:firstLine="567"/>
        <w:rPr>
          <w:lang w:eastAsia="ru-RU"/>
        </w:rPr>
      </w:pPr>
      <w:r>
        <w:t xml:space="preserve">HPE </w:t>
      </w:r>
      <w:proofErr w:type="spellStart"/>
      <w:r>
        <w:t>Vertica</w:t>
      </w:r>
      <w:proofErr w:type="spellEnd"/>
      <w:r>
        <w:t xml:space="preserve"> — не точечное решение, а полноценная аналитическая платформа. Она предоставляет широкий спектр возможностей — например, консоль управления для отслеживания работы кластеров </w:t>
      </w:r>
      <w:proofErr w:type="spellStart"/>
      <w:r>
        <w:t>Vertica</w:t>
      </w:r>
      <w:proofErr w:type="spellEnd"/>
      <w:r>
        <w:t xml:space="preserve">, на которой отображаются схема кластера, его узлы, состояние сети и подробные диаграммы. Для аварийного восстановления поврежденной или неполной базы данных или отдельных ее объектов можно применять полное резервное копирование. HPE </w:t>
      </w:r>
      <w:proofErr w:type="spellStart"/>
      <w:r>
        <w:t>Vertica</w:t>
      </w:r>
      <w:proofErr w:type="spellEnd"/>
      <w:r>
        <w:t xml:space="preserve"> дополняет и расширяет возможности </w:t>
      </w:r>
      <w:proofErr w:type="spellStart"/>
      <w:r>
        <w:t>Hadoop</w:t>
      </w:r>
      <w:proofErr w:type="spellEnd"/>
      <w:r>
        <w:t xml:space="preserve">. Это экономичный масштабируемый инструмент традиционной и расширенной аналитики, а также расширяемая платформа для управления данными, помогающая извлечь максимум выгоды из </w:t>
      </w:r>
      <w:proofErr w:type="spellStart"/>
      <w:r>
        <w:t>Hadoop</w:t>
      </w:r>
      <w:proofErr w:type="spellEnd"/>
      <w:r>
        <w:t xml:space="preserve"> и других современных решений.</w:t>
      </w:r>
    </w:p>
    <w:p w:rsidR="00667B46" w:rsidRPr="00DC7B56" w:rsidRDefault="00667B46" w:rsidP="00667B46">
      <w:pPr>
        <w:rPr>
          <w:lang w:eastAsia="ru-RU"/>
        </w:rPr>
      </w:pPr>
      <w:r>
        <w:rPr>
          <w:lang w:eastAsia="ru-RU"/>
        </w:rPr>
        <w:t xml:space="preserve">Кроме </w:t>
      </w:r>
      <w:r w:rsidR="00DC7B56">
        <w:rPr>
          <w:lang w:eastAsia="ru-RU"/>
        </w:rPr>
        <w:t>рассматриваемых существуют</w:t>
      </w:r>
      <w:r>
        <w:rPr>
          <w:lang w:eastAsia="ru-RU"/>
        </w:rPr>
        <w:t xml:space="preserve"> и другие менее распространенные </w:t>
      </w:r>
      <w:r w:rsidR="00DC7B56">
        <w:rPr>
          <w:lang w:eastAsia="ru-RU"/>
        </w:rPr>
        <w:t>технологи</w:t>
      </w:r>
      <w:r w:rsidR="00A309DF">
        <w:rPr>
          <w:lang w:eastAsia="ru-RU"/>
        </w:rPr>
        <w:t>и</w:t>
      </w:r>
      <w:r w:rsidR="00DC7B56">
        <w:rPr>
          <w:lang w:eastAsia="ru-RU"/>
        </w:rPr>
        <w:t xml:space="preserve"> для работы с большими данными. Из-за большого спроса на рынке </w:t>
      </w:r>
      <w:r w:rsidR="00DC7B56">
        <w:rPr>
          <w:lang w:eastAsia="ru-RU"/>
        </w:rPr>
        <w:lastRenderedPageBreak/>
        <w:t xml:space="preserve">с каждым днем появляется все больше технологий направленных на решение вопросов </w:t>
      </w:r>
      <w:r w:rsidR="00DC7B56">
        <w:rPr>
          <w:lang w:val="en-US" w:eastAsia="ru-RU"/>
        </w:rPr>
        <w:t>Big</w:t>
      </w:r>
      <w:r w:rsidR="00DC7B56" w:rsidRPr="00DC7B56">
        <w:rPr>
          <w:lang w:eastAsia="ru-RU"/>
        </w:rPr>
        <w:t xml:space="preserve"> </w:t>
      </w:r>
      <w:r w:rsidR="00DC7B56">
        <w:rPr>
          <w:lang w:val="en-US" w:eastAsia="ru-RU"/>
        </w:rPr>
        <w:t>Data</w:t>
      </w:r>
      <w:r w:rsidR="00DC7B56" w:rsidRPr="00DC7B56">
        <w:rPr>
          <w:lang w:eastAsia="ru-RU"/>
        </w:rPr>
        <w:t>.</w:t>
      </w:r>
    </w:p>
    <w:p w:rsidR="006950F9" w:rsidRPr="006950F9" w:rsidRDefault="006950F9" w:rsidP="006950F9">
      <w:pPr>
        <w:spacing w:after="160" w:line="259" w:lineRule="auto"/>
        <w:ind w:firstLine="0"/>
        <w:jc w:val="left"/>
        <w:rPr>
          <w:b/>
          <w:bCs/>
          <w:lang w:eastAsia="ru-RU"/>
        </w:rPr>
      </w:pPr>
      <w:r>
        <w:rPr>
          <w:b/>
          <w:bCs/>
          <w:lang w:eastAsia="ru-RU"/>
        </w:rPr>
        <w:br w:type="page"/>
      </w:r>
    </w:p>
    <w:p w:rsidR="00521032" w:rsidRDefault="008D709A" w:rsidP="008D709A">
      <w:pPr>
        <w:pStyle w:val="2"/>
      </w:pPr>
      <w:bookmarkStart w:id="27" w:name="_Toc91072435"/>
      <w:r>
        <w:lastRenderedPageBreak/>
        <w:t xml:space="preserve">2 </w:t>
      </w:r>
      <w:r w:rsidRPr="00521032">
        <w:t>Описание и особенности организации технологических платформ для управления большими данными</w:t>
      </w:r>
      <w:bookmarkEnd w:id="27"/>
    </w:p>
    <w:p w:rsidR="005A55D1" w:rsidRDefault="00DC7B56" w:rsidP="005A55D1">
      <w:r w:rsidRPr="00DC7B56">
        <w:t xml:space="preserve">За счет использования больших данных компании могут получать ощутимые конкурентные преимущества. </w:t>
      </w:r>
      <w:r>
        <w:t>При выборе платформы для управления большими данными ставится широкий спектр требований</w:t>
      </w:r>
      <w:r w:rsidR="005A55D1">
        <w:t>.</w:t>
      </w:r>
    </w:p>
    <w:p w:rsidR="005A55D1" w:rsidRDefault="00192755" w:rsidP="005A55D1">
      <w:r>
        <w:t>О</w:t>
      </w:r>
      <w:r w:rsidR="005A55D1">
        <w:t>сновные критерия выбора платформ:</w:t>
      </w:r>
    </w:p>
    <w:p w:rsidR="005A55D1" w:rsidRDefault="005A55D1" w:rsidP="00192755">
      <w:pPr>
        <w:pStyle w:val="a5"/>
        <w:numPr>
          <w:ilvl w:val="0"/>
          <w:numId w:val="26"/>
        </w:numPr>
      </w:pPr>
      <w:r w:rsidRPr="005A55D1">
        <w:t>Максимальное быстродействие</w:t>
      </w:r>
      <w:r w:rsidR="00192755">
        <w:t>.</w:t>
      </w:r>
    </w:p>
    <w:p w:rsidR="005A55D1" w:rsidRDefault="005A55D1" w:rsidP="00192755">
      <w:pPr>
        <w:pStyle w:val="a5"/>
        <w:numPr>
          <w:ilvl w:val="0"/>
          <w:numId w:val="26"/>
        </w:numPr>
      </w:pPr>
      <w:r>
        <w:t>Способность вмещать и обрабатывать огромные объемы данных</w:t>
      </w:r>
      <w:r w:rsidR="00192755">
        <w:t>.</w:t>
      </w:r>
    </w:p>
    <w:p w:rsidR="005A55D1" w:rsidRDefault="005A55D1" w:rsidP="00192755">
      <w:pPr>
        <w:pStyle w:val="a5"/>
        <w:numPr>
          <w:ilvl w:val="0"/>
          <w:numId w:val="26"/>
        </w:numPr>
      </w:pPr>
      <w:r>
        <w:t>Совместимость с имеющимися инструментами</w:t>
      </w:r>
      <w:r w:rsidR="00192755">
        <w:t>.</w:t>
      </w:r>
      <w:r>
        <w:t xml:space="preserve"> </w:t>
      </w:r>
    </w:p>
    <w:p w:rsidR="005A55D1" w:rsidRDefault="005A55D1" w:rsidP="00192755">
      <w:pPr>
        <w:pStyle w:val="a5"/>
        <w:numPr>
          <w:ilvl w:val="0"/>
          <w:numId w:val="26"/>
        </w:numPr>
      </w:pPr>
      <w:r>
        <w:t xml:space="preserve">Опора на </w:t>
      </w:r>
      <w:proofErr w:type="spellStart"/>
      <w:r>
        <w:t>Hadoop</w:t>
      </w:r>
      <w:proofErr w:type="spellEnd"/>
      <w:r>
        <w:t xml:space="preserve"> и повышение эффективности этой платформы</w:t>
      </w:r>
      <w:r w:rsidR="00192755">
        <w:t>.</w:t>
      </w:r>
      <w:r>
        <w:t xml:space="preserve"> </w:t>
      </w:r>
    </w:p>
    <w:p w:rsidR="005A55D1" w:rsidRDefault="005A55D1" w:rsidP="00192755">
      <w:pPr>
        <w:pStyle w:val="a5"/>
        <w:numPr>
          <w:ilvl w:val="0"/>
          <w:numId w:val="26"/>
        </w:numPr>
      </w:pPr>
      <w:r>
        <w:t>Оказание помощи аналитикам</w:t>
      </w:r>
      <w:r w:rsidR="00192755">
        <w:t>.</w:t>
      </w:r>
      <w:r>
        <w:t xml:space="preserve"> </w:t>
      </w:r>
    </w:p>
    <w:p w:rsidR="005A55D1" w:rsidRDefault="005A55D1" w:rsidP="00192755">
      <w:pPr>
        <w:pStyle w:val="a5"/>
        <w:numPr>
          <w:ilvl w:val="0"/>
          <w:numId w:val="26"/>
        </w:numPr>
      </w:pPr>
      <w:r>
        <w:t>Наличие функций расширенной аналитики</w:t>
      </w:r>
      <w:r w:rsidR="00192755">
        <w:t>.</w:t>
      </w:r>
      <w:r>
        <w:t xml:space="preserve"> </w:t>
      </w:r>
    </w:p>
    <w:p w:rsidR="00192755" w:rsidRDefault="00192755" w:rsidP="00192755">
      <w:r>
        <w:t xml:space="preserve">В различных вариантах все перечисленные требования реализованы в рассматриваемых программных решениях для работы с большими </w:t>
      </w:r>
    </w:p>
    <w:p w:rsidR="00192755" w:rsidRDefault="007D5197" w:rsidP="00192755">
      <w:pPr>
        <w:pStyle w:val="3"/>
      </w:pPr>
      <w:bookmarkStart w:id="28" w:name="_Toc91072436"/>
      <w:r>
        <w:t xml:space="preserve">2.1 </w:t>
      </w:r>
      <w:r w:rsidR="00192755">
        <w:rPr>
          <w:lang w:val="en-US"/>
        </w:rPr>
        <w:t>Hadoop</w:t>
      </w:r>
      <w:bookmarkEnd w:id="28"/>
      <w:r w:rsidR="00192755">
        <w:t xml:space="preserve"> </w:t>
      </w:r>
    </w:p>
    <w:p w:rsidR="00192755" w:rsidRPr="005E013B" w:rsidRDefault="00192755" w:rsidP="00192755">
      <w:pPr>
        <w:rPr>
          <w:rFonts w:cs="Times New Roman"/>
          <w:b/>
        </w:rPr>
      </w:pPr>
      <w:r w:rsidRPr="005E013B">
        <w:rPr>
          <w:rStyle w:val="a7"/>
          <w:rFonts w:cs="Times New Roman"/>
          <w:b w:val="0"/>
        </w:rPr>
        <w:t>Проект состоит из основных 4-х модулей:</w:t>
      </w:r>
    </w:p>
    <w:p w:rsidR="00192755" w:rsidRDefault="00192755" w:rsidP="00192755">
      <w:pPr>
        <w:pStyle w:val="a5"/>
        <w:numPr>
          <w:ilvl w:val="0"/>
          <w:numId w:val="13"/>
        </w:numPr>
        <w:ind w:left="0" w:firstLine="567"/>
      </w:pPr>
      <w:proofErr w:type="spellStart"/>
      <w:r w:rsidRPr="005E013B">
        <w:t>Hadoop</w:t>
      </w:r>
      <w:proofErr w:type="spellEnd"/>
      <w:r w:rsidRPr="005E013B">
        <w:t xml:space="preserve"> </w:t>
      </w:r>
      <w:proofErr w:type="spellStart"/>
      <w:r w:rsidRPr="005E013B">
        <w:t>Common</w:t>
      </w:r>
      <w:proofErr w:type="spellEnd"/>
      <w:r>
        <w:t xml:space="preserve"> – </w:t>
      </w:r>
      <w:bookmarkStart w:id="29" w:name="_Hlk91075453"/>
      <w:r>
        <w:t>набор инфраструктурных программных библиотек и утилит</w:t>
      </w:r>
      <w:bookmarkEnd w:id="29"/>
      <w:r>
        <w:t>, которые используются в других решениях и родственных проектах, в частности, для управления распределенными файлами и создания необходимой инфраструктуры;</w:t>
      </w:r>
    </w:p>
    <w:p w:rsidR="00192755" w:rsidRDefault="00192755" w:rsidP="00192755">
      <w:pPr>
        <w:pStyle w:val="a5"/>
        <w:numPr>
          <w:ilvl w:val="0"/>
          <w:numId w:val="13"/>
        </w:numPr>
        <w:ind w:left="0" w:firstLine="567"/>
      </w:pPr>
      <w:bookmarkStart w:id="30" w:name="_Hlk91075421"/>
      <w:r w:rsidRPr="005E013B">
        <w:t>HDFS</w:t>
      </w:r>
      <w:bookmarkEnd w:id="30"/>
      <w:r w:rsidRPr="005E013B">
        <w:rPr>
          <w:rStyle w:val="a7"/>
          <w:rFonts w:ascii="Arial" w:hAnsi="Arial" w:cs="Arial"/>
          <w:color w:val="333333"/>
        </w:rPr>
        <w:t> </w:t>
      </w:r>
      <w:r>
        <w:t xml:space="preserve">– </w:t>
      </w:r>
      <w:bookmarkStart w:id="31" w:name="_Hlk91075489"/>
      <w:r>
        <w:t>распределённая файловая система</w:t>
      </w:r>
      <w:bookmarkEnd w:id="31"/>
      <w:r>
        <w:t xml:space="preserve">, </w:t>
      </w:r>
      <w:bookmarkStart w:id="32" w:name="_Hlk91075526"/>
      <w:proofErr w:type="spellStart"/>
      <w:r>
        <w:t>Hadoop</w:t>
      </w:r>
      <w:proofErr w:type="spellEnd"/>
      <w:r>
        <w:t xml:space="preserve"> </w:t>
      </w:r>
      <w:proofErr w:type="spellStart"/>
      <w:r>
        <w:t>Distributed</w:t>
      </w:r>
      <w:proofErr w:type="spellEnd"/>
      <w:r>
        <w:t xml:space="preserve"> </w:t>
      </w:r>
      <w:proofErr w:type="spellStart"/>
      <w:r>
        <w:t>File</w:t>
      </w:r>
      <w:proofErr w:type="spellEnd"/>
      <w:r>
        <w:t xml:space="preserve"> </w:t>
      </w:r>
      <w:proofErr w:type="spellStart"/>
      <w:r>
        <w:t>System</w:t>
      </w:r>
      <w:bookmarkEnd w:id="32"/>
      <w:proofErr w:type="spellEnd"/>
      <w:r>
        <w:t xml:space="preserve"> – технология хранения файлов на различных серверах данных (узлах, </w:t>
      </w:r>
      <w:proofErr w:type="spellStart"/>
      <w:r>
        <w:t>DataNodes</w:t>
      </w:r>
      <w:proofErr w:type="spellEnd"/>
      <w:r>
        <w:t xml:space="preserve">), адреса которых находятся на специальном сервере имен (мастере, </w:t>
      </w:r>
      <w:proofErr w:type="spellStart"/>
      <w:r>
        <w:t>NameNode</w:t>
      </w:r>
      <w:proofErr w:type="spellEnd"/>
      <w:r>
        <w:t>).</w:t>
      </w:r>
      <w:r w:rsidRPr="005E013B">
        <w:rPr>
          <w:rStyle w:val="a7"/>
          <w:rFonts w:ascii="Arial" w:hAnsi="Arial" w:cs="Arial"/>
          <w:color w:val="333333"/>
        </w:rPr>
        <w:t> </w:t>
      </w:r>
      <w:r>
        <w:t xml:space="preserve">За счет дублирования (репликации) информационных блоков, HDFS обеспечивает надежное хранение файлов больших размеров, </w:t>
      </w:r>
      <w:proofErr w:type="spellStart"/>
      <w:r>
        <w:t>поблочно</w:t>
      </w:r>
      <w:proofErr w:type="spellEnd"/>
      <w:r>
        <w:t xml:space="preserve"> распределённых между узлами вычислительного кластера;</w:t>
      </w:r>
    </w:p>
    <w:p w:rsidR="00192755" w:rsidRDefault="00192755" w:rsidP="00192755">
      <w:pPr>
        <w:pStyle w:val="a5"/>
        <w:numPr>
          <w:ilvl w:val="0"/>
          <w:numId w:val="13"/>
        </w:numPr>
        <w:ind w:left="0" w:firstLine="567"/>
      </w:pPr>
      <w:r w:rsidRPr="005E013B">
        <w:t>YARN</w:t>
      </w:r>
      <w:r w:rsidRPr="005E013B">
        <w:rPr>
          <w:rStyle w:val="a7"/>
          <w:rFonts w:ascii="Arial" w:hAnsi="Arial" w:cs="Arial"/>
          <w:color w:val="333333"/>
        </w:rPr>
        <w:t> </w:t>
      </w:r>
      <w:r>
        <w:t xml:space="preserve">– </w:t>
      </w:r>
      <w:bookmarkStart w:id="33" w:name="_Hlk91075548"/>
      <w:r>
        <w:t>система планирования заданий и управления кластером</w:t>
      </w:r>
      <w:bookmarkEnd w:id="33"/>
      <w:r>
        <w:t xml:space="preserve"> (</w:t>
      </w:r>
      <w:proofErr w:type="spellStart"/>
      <w:r>
        <w:t>Yet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Resource</w:t>
      </w:r>
      <w:proofErr w:type="spellEnd"/>
      <w:r>
        <w:t xml:space="preserve"> </w:t>
      </w:r>
      <w:proofErr w:type="spellStart"/>
      <w:r>
        <w:t>Negotiator</w:t>
      </w:r>
      <w:proofErr w:type="spellEnd"/>
      <w:r>
        <w:t>), которую также называют </w:t>
      </w:r>
      <w:proofErr w:type="spellStart"/>
      <w:r w:rsidRPr="005E013B">
        <w:t>MapReduce</w:t>
      </w:r>
      <w:proofErr w:type="spellEnd"/>
      <w:r>
        <w:t xml:space="preserve"> 2.0 (MRv2) – набор системных программ (демонов), обеспечивающих совместное </w:t>
      </w:r>
      <w:r>
        <w:lastRenderedPageBreak/>
        <w:t>использование, масштабирование и надежность работы распределенных приложений.</w:t>
      </w:r>
      <w:r w:rsidRPr="005E013B">
        <w:rPr>
          <w:rStyle w:val="a7"/>
          <w:rFonts w:ascii="Arial" w:hAnsi="Arial" w:cs="Arial"/>
          <w:color w:val="333333"/>
        </w:rPr>
        <w:t> </w:t>
      </w:r>
      <w:r>
        <w:t>Фактически, YARN является интерфейсом между аппаратными ресурсами кластера и приложениями, использующих его мощности для вычислений и обработки данных;</w:t>
      </w:r>
    </w:p>
    <w:p w:rsidR="00192755" w:rsidRDefault="00192755" w:rsidP="00192755">
      <w:pPr>
        <w:pStyle w:val="a5"/>
        <w:numPr>
          <w:ilvl w:val="0"/>
          <w:numId w:val="13"/>
        </w:numPr>
        <w:ind w:left="0" w:firstLine="567"/>
      </w:pPr>
      <w:proofErr w:type="spellStart"/>
      <w:r w:rsidRPr="005E013B">
        <w:t>Hadoop</w:t>
      </w:r>
      <w:proofErr w:type="spellEnd"/>
      <w:r w:rsidRPr="005E013B">
        <w:t xml:space="preserve"> </w:t>
      </w:r>
      <w:proofErr w:type="spellStart"/>
      <w:r w:rsidRPr="005E013B">
        <w:t>MapReduce</w:t>
      </w:r>
      <w:proofErr w:type="spellEnd"/>
      <w:r>
        <w:t xml:space="preserve"> – </w:t>
      </w:r>
      <w:bookmarkStart w:id="34" w:name="_Hlk91075465"/>
      <w:r>
        <w:t xml:space="preserve">платформа программирования и выполнения распределённых </w:t>
      </w:r>
      <w:proofErr w:type="spellStart"/>
      <w:r>
        <w:t>MapReduce</w:t>
      </w:r>
      <w:proofErr w:type="spellEnd"/>
      <w:r>
        <w:t>-вычислений</w:t>
      </w:r>
      <w:bookmarkEnd w:id="34"/>
      <w:r>
        <w:t xml:space="preserve">, с использованием большого количества компьютеров (узлов, </w:t>
      </w:r>
      <w:proofErr w:type="spellStart"/>
      <w:r>
        <w:t>nodes</w:t>
      </w:r>
      <w:proofErr w:type="spellEnd"/>
      <w:r>
        <w:t>), образующих кластер.</w:t>
      </w:r>
    </w:p>
    <w:p w:rsidR="00192755" w:rsidRDefault="00192755" w:rsidP="00192755">
      <w:pPr>
        <w:jc w:val="center"/>
      </w:pPr>
      <w:r>
        <w:rPr>
          <w:noProof/>
          <w:lang w:eastAsia="ru-RU"/>
        </w:rPr>
        <w:drawing>
          <wp:inline distT="0" distB="0" distL="0" distR="0" wp14:anchorId="5B94F92F" wp14:editId="7D2857F6">
            <wp:extent cx="3352800" cy="2661992"/>
            <wp:effectExtent l="0" t="0" r="0" b="5080"/>
            <wp:docPr id="2" name="Рисунок 2" descr="архитектура концепция hado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рхитектура концепция hadoo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987" cy="266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755" w:rsidRDefault="00192755" w:rsidP="00192755">
      <w:r>
        <w:t xml:space="preserve">Сегодня вокруг </w:t>
      </w:r>
      <w:proofErr w:type="spellStart"/>
      <w:r>
        <w:t>Hadoop</w:t>
      </w:r>
      <w:proofErr w:type="spellEnd"/>
      <w:r>
        <w:t xml:space="preserve"> существует целая экосистема связанных проектов и технологий, которые используются для интеллектуального анализа больших данных (</w:t>
      </w:r>
      <w:proofErr w:type="spellStart"/>
      <w:r w:rsidRPr="005E013B">
        <w:t>Data</w:t>
      </w:r>
      <w:proofErr w:type="spellEnd"/>
      <w:r w:rsidRPr="005E013B">
        <w:t xml:space="preserve"> </w:t>
      </w:r>
      <w:proofErr w:type="spellStart"/>
      <w:r w:rsidRPr="005E013B">
        <w:t>Mining</w:t>
      </w:r>
      <w:proofErr w:type="spellEnd"/>
      <w:r>
        <w:t>), в том числе с помощью машинного обучения (</w:t>
      </w:r>
      <w:proofErr w:type="spellStart"/>
      <w:r w:rsidRPr="005E013B">
        <w:t>Machine</w:t>
      </w:r>
      <w:proofErr w:type="spellEnd"/>
      <w:r w:rsidRPr="005E013B">
        <w:t xml:space="preserve"> </w:t>
      </w:r>
      <w:proofErr w:type="spellStart"/>
      <w:r w:rsidRPr="005E013B">
        <w:t>Learning</w:t>
      </w:r>
      <w:proofErr w:type="spellEnd"/>
      <w:r w:rsidRPr="005E013B">
        <w:t>).</w:t>
      </w:r>
    </w:p>
    <w:p w:rsidR="00752CBA" w:rsidRDefault="007D5197" w:rsidP="00752CBA">
      <w:pPr>
        <w:pStyle w:val="3"/>
      </w:pPr>
      <w:bookmarkStart w:id="35" w:name="_Toc91072437"/>
      <w:r>
        <w:t xml:space="preserve">2.2 </w:t>
      </w:r>
      <w:proofErr w:type="spellStart"/>
      <w:r w:rsidR="00192755" w:rsidRPr="00192755">
        <w:t>MapReduce</w:t>
      </w:r>
      <w:bookmarkEnd w:id="35"/>
      <w:proofErr w:type="spellEnd"/>
    </w:p>
    <w:p w:rsidR="00752CBA" w:rsidRDefault="00752CBA" w:rsidP="00752CBA">
      <w:pPr>
        <w:rPr>
          <w:sz w:val="24"/>
        </w:rPr>
      </w:pPr>
      <w:r>
        <w:t xml:space="preserve">Суть </w:t>
      </w:r>
      <w:proofErr w:type="spellStart"/>
      <w:r>
        <w:t>MapReduce</w:t>
      </w:r>
      <w:proofErr w:type="spellEnd"/>
      <w:r>
        <w:t xml:space="preserve"> состоит в разделении информационного массива на части, параллельной обработки каждой части на отдельном узле и финального объединения всех результатов.</w:t>
      </w:r>
    </w:p>
    <w:p w:rsidR="00752CBA" w:rsidRDefault="00752CBA" w:rsidP="00752CBA">
      <w:r>
        <w:t xml:space="preserve">Программы, использующие </w:t>
      </w:r>
      <w:proofErr w:type="spellStart"/>
      <w:r>
        <w:t>MapReduce</w:t>
      </w:r>
      <w:proofErr w:type="spellEnd"/>
      <w:r>
        <w:t xml:space="preserve">, автоматически распараллеливаются и исполняются на распределенных узлах кластера, при этом исполнительная система сама заботится о деталях реализации. Благодаря этому программисты могут легко и эффективно использовать ресурсы распределённых </w:t>
      </w:r>
      <w:proofErr w:type="spellStart"/>
      <w:r>
        <w:t>Big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систем.</w:t>
      </w:r>
    </w:p>
    <w:p w:rsidR="00752CBA" w:rsidRDefault="00752CBA" w:rsidP="00752CBA">
      <w:r>
        <w:lastRenderedPageBreak/>
        <w:t xml:space="preserve">Технология практически универсальна: она может использоваться для индексации веб-контента, подсчета слов в большом файле, счётчиков частоты обращений к заданному адресу, вычисления объём всех веб-страниц с каждого URL-адреса конкретного хост-узла, создания списка всех адресов с необходимыми данными и прочих задач обработки огромных массивов распределенной информации. Также к областям применения </w:t>
      </w:r>
      <w:proofErr w:type="spellStart"/>
      <w:r>
        <w:t>MapReduce</w:t>
      </w:r>
      <w:proofErr w:type="spellEnd"/>
      <w:r>
        <w:t xml:space="preserve"> относится распределённый поиск и сортировка данных, обращение графа веб-ссылок, обработка статистики логов сети, построение инвертированных индексов, кластеризация документов, </w:t>
      </w:r>
      <w:r w:rsidRPr="006950F9">
        <w:t>машинное обучение</w:t>
      </w:r>
      <w:r>
        <w:t xml:space="preserve"> и статистический машинный перевод. Также </w:t>
      </w:r>
      <w:proofErr w:type="spellStart"/>
      <w:r>
        <w:t>MapReduce</w:t>
      </w:r>
      <w:proofErr w:type="spellEnd"/>
      <w:r>
        <w:t xml:space="preserve"> адаптирована под многопроцессорные системы, добровольные вычислительные, динамические облачные и мобильные среды</w:t>
      </w:r>
      <w:r>
        <w:rPr>
          <w:rStyle w:val="a7"/>
          <w:rFonts w:ascii="Arial" w:hAnsi="Arial" w:cs="Arial"/>
          <w:color w:val="333333"/>
        </w:rPr>
        <w:t>.</w:t>
      </w:r>
    </w:p>
    <w:p w:rsidR="00752CBA" w:rsidRDefault="00752CBA" w:rsidP="00752CBA">
      <w:r>
        <w:t>Авторами этой вычислительной модели считаются сотрудники Google Джеффри Дин (</w:t>
      </w:r>
      <w:proofErr w:type="spellStart"/>
      <w:r>
        <w:t>Jeffrey</w:t>
      </w:r>
      <w:proofErr w:type="spellEnd"/>
      <w:r>
        <w:t xml:space="preserve"> </w:t>
      </w:r>
      <w:proofErr w:type="spellStart"/>
      <w:r>
        <w:t>Dean</w:t>
      </w:r>
      <w:proofErr w:type="spellEnd"/>
      <w:r>
        <w:t xml:space="preserve">) и </w:t>
      </w:r>
      <w:proofErr w:type="spellStart"/>
      <w:r>
        <w:t>Санджай</w:t>
      </w:r>
      <w:proofErr w:type="spellEnd"/>
      <w:r>
        <w:t xml:space="preserve"> </w:t>
      </w:r>
      <w:proofErr w:type="spellStart"/>
      <w:r>
        <w:t>Гемават</w:t>
      </w:r>
      <w:proofErr w:type="spellEnd"/>
      <w:r>
        <w:t xml:space="preserve"> (</w:t>
      </w:r>
      <w:proofErr w:type="spellStart"/>
      <w:r>
        <w:t>Sanjay</w:t>
      </w:r>
      <w:proofErr w:type="spellEnd"/>
      <w:r>
        <w:t xml:space="preserve"> </w:t>
      </w:r>
      <w:proofErr w:type="spellStart"/>
      <w:r>
        <w:t>Ghemawat</w:t>
      </w:r>
      <w:proofErr w:type="spellEnd"/>
      <w:r>
        <w:t>), взявшие за основу две процедуры функционального программирования: </w:t>
      </w:r>
      <w:proofErr w:type="spellStart"/>
      <w:r w:rsidRPr="006950F9">
        <w:t>map</w:t>
      </w:r>
      <w:proofErr w:type="spellEnd"/>
      <w:r>
        <w:t>, применяющая нужную функцию к каждому элементу списка, и </w:t>
      </w:r>
      <w:proofErr w:type="spellStart"/>
      <w:r w:rsidRPr="006950F9">
        <w:t>reduce</w:t>
      </w:r>
      <w:proofErr w:type="spellEnd"/>
      <w:r>
        <w:t xml:space="preserve">, объединяющая результаты работы </w:t>
      </w:r>
      <w:proofErr w:type="spellStart"/>
      <w:r>
        <w:t>map</w:t>
      </w:r>
      <w:proofErr w:type="spellEnd"/>
      <w:r>
        <w:t>. В процессе вычисления множество входных пар ключ/значение преобразуется в множество выходных пар ключ/значение. </w:t>
      </w:r>
    </w:p>
    <w:p w:rsidR="00752CBA" w:rsidRDefault="007D5197" w:rsidP="00752CBA">
      <w:pPr>
        <w:pStyle w:val="3"/>
        <w:rPr>
          <w:rFonts w:eastAsia="Times New Roman"/>
          <w:lang w:eastAsia="ru-RU"/>
        </w:rPr>
      </w:pPr>
      <w:bookmarkStart w:id="36" w:name="_Toc91072438"/>
      <w:r>
        <w:rPr>
          <w:rFonts w:eastAsia="Times New Roman"/>
          <w:lang w:eastAsia="ru-RU"/>
        </w:rPr>
        <w:t xml:space="preserve">2.3 </w:t>
      </w:r>
      <w:proofErr w:type="spellStart"/>
      <w:r w:rsidR="00752CBA" w:rsidRPr="005E013B">
        <w:rPr>
          <w:rFonts w:eastAsia="Times New Roman"/>
          <w:lang w:eastAsia="ru-RU"/>
        </w:rPr>
        <w:t>NoSQL</w:t>
      </w:r>
      <w:bookmarkEnd w:id="36"/>
      <w:proofErr w:type="spellEnd"/>
    </w:p>
    <w:p w:rsidR="00752CBA" w:rsidRDefault="00752CBA" w:rsidP="00752CBA">
      <w:pPr>
        <w:rPr>
          <w:sz w:val="24"/>
        </w:rPr>
      </w:pPr>
      <w:r>
        <w:t xml:space="preserve">Все </w:t>
      </w:r>
      <w:proofErr w:type="spellStart"/>
      <w:r>
        <w:t>NoSQL</w:t>
      </w:r>
      <w:proofErr w:type="spellEnd"/>
      <w:r>
        <w:t xml:space="preserve"> решения принято делить на 4 типа:</w:t>
      </w:r>
    </w:p>
    <w:p w:rsidR="00752CBA" w:rsidRDefault="00752CBA" w:rsidP="007D5197">
      <w:pPr>
        <w:pStyle w:val="a5"/>
        <w:numPr>
          <w:ilvl w:val="0"/>
          <w:numId w:val="27"/>
        </w:numPr>
        <w:ind w:left="0" w:firstLine="397"/>
      </w:pPr>
      <w:r w:rsidRPr="006950F9">
        <w:t>Ключ-значение (</w:t>
      </w:r>
      <w:proofErr w:type="spellStart"/>
      <w:r w:rsidRPr="006950F9">
        <w:t>Key-value</w:t>
      </w:r>
      <w:proofErr w:type="spellEnd"/>
      <w:r w:rsidRPr="006950F9">
        <w:t>)</w:t>
      </w:r>
      <w:r>
        <w:t xml:space="preserve"> – наиболее простой вариант хранилища данных, использующий ключ для доступа к значению в рамках большой хэш-таблицы. Такие СУБД применяются для хранения изображений, создания специализированных файловых систем, в качестве кэшей для объектов, а также в масштабируемых </w:t>
      </w:r>
      <w:proofErr w:type="spellStart"/>
      <w:r>
        <w:t>Big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системах, включая игровые и рекламные приложения, а также проекты интернета вещей </w:t>
      </w:r>
      <w:r w:rsidRPr="006950F9">
        <w:t>(</w:t>
      </w:r>
      <w:proofErr w:type="spellStart"/>
      <w:r w:rsidRPr="006950F9">
        <w:t>Internet</w:t>
      </w:r>
      <w:proofErr w:type="spellEnd"/>
      <w:r w:rsidRPr="006950F9">
        <w:t xml:space="preserve"> </w:t>
      </w:r>
      <w:proofErr w:type="spellStart"/>
      <w:r w:rsidRPr="006950F9">
        <w:t>of</w:t>
      </w:r>
      <w:proofErr w:type="spellEnd"/>
      <w:r w:rsidRPr="006950F9">
        <w:t xml:space="preserve"> </w:t>
      </w:r>
      <w:proofErr w:type="spellStart"/>
      <w:r w:rsidRPr="006950F9">
        <w:t>Things</w:t>
      </w:r>
      <w:proofErr w:type="spellEnd"/>
      <w:r w:rsidRPr="006950F9">
        <w:t xml:space="preserve">, </w:t>
      </w:r>
      <w:proofErr w:type="spellStart"/>
      <w:r w:rsidRPr="006950F9">
        <w:t>IoT</w:t>
      </w:r>
      <w:proofErr w:type="spellEnd"/>
      <w:r w:rsidRPr="006950F9">
        <w:t>),</w:t>
      </w:r>
      <w:r>
        <w:t xml:space="preserve"> в т.ч. индустриального (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IoT</w:t>
      </w:r>
      <w:proofErr w:type="spellEnd"/>
      <w:r>
        <w:t xml:space="preserve">, </w:t>
      </w:r>
      <w:proofErr w:type="spellStart"/>
      <w:r>
        <w:t>IIoT</w:t>
      </w:r>
      <w:proofErr w:type="spellEnd"/>
      <w:r>
        <w:t xml:space="preserve">). </w:t>
      </w:r>
    </w:p>
    <w:p w:rsidR="00752CBA" w:rsidRDefault="00752CBA" w:rsidP="007D5197">
      <w:pPr>
        <w:pStyle w:val="a5"/>
        <w:numPr>
          <w:ilvl w:val="0"/>
          <w:numId w:val="27"/>
        </w:numPr>
        <w:ind w:left="0" w:firstLine="397"/>
      </w:pPr>
      <w:r w:rsidRPr="006950F9">
        <w:t>Документно-ориентированное хранилище</w:t>
      </w:r>
      <w:r>
        <w:t xml:space="preserve">, в котором данные, представленные парами ключ-значение, сжимаются в виде </w:t>
      </w:r>
      <w:proofErr w:type="spellStart"/>
      <w:r>
        <w:lastRenderedPageBreak/>
        <w:t>полуструктурированного</w:t>
      </w:r>
      <w:proofErr w:type="spellEnd"/>
      <w:r>
        <w:t xml:space="preserve"> документа из тегированных элементов, подобно JSON, XML, BSON и другим подобным форматам. Такая модель хорошо подходит для каталогов, пользовательские профилей и систем управления контентом, где каждый документ уникален и изменяется со временем.  Поэтому чаще всего документные </w:t>
      </w:r>
      <w:proofErr w:type="spellStart"/>
      <w:r>
        <w:t>NoSQL</w:t>
      </w:r>
      <w:proofErr w:type="spellEnd"/>
      <w:r>
        <w:t xml:space="preserve">-СУБД используются в CMS-системах, издательском деле и документальном поиске. </w:t>
      </w:r>
    </w:p>
    <w:p w:rsidR="00752CBA" w:rsidRDefault="00752CBA" w:rsidP="007D5197">
      <w:pPr>
        <w:pStyle w:val="a5"/>
        <w:numPr>
          <w:ilvl w:val="0"/>
          <w:numId w:val="27"/>
        </w:numPr>
        <w:ind w:left="0" w:firstLine="397"/>
      </w:pPr>
      <w:r w:rsidRPr="00667B46">
        <w:t>Колоночное хранилище</w:t>
      </w:r>
      <w:r>
        <w:t xml:space="preserve">, которое хранит информацию в виде разреженной матрицы, строки и столбцы которой используются как ключи. В мире </w:t>
      </w:r>
      <w:proofErr w:type="spellStart"/>
      <w:r>
        <w:t>Big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к колоночным хранилищам относятся базы типа «семейство столбцов» (</w:t>
      </w:r>
      <w:proofErr w:type="spellStart"/>
      <w:r>
        <w:t>Column</w:t>
      </w:r>
      <w:proofErr w:type="spellEnd"/>
      <w:r>
        <w:t xml:space="preserve"> </w:t>
      </w:r>
      <w:proofErr w:type="spellStart"/>
      <w:r>
        <w:t>Family</w:t>
      </w:r>
      <w:proofErr w:type="spellEnd"/>
      <w:r>
        <w:t>). В таких системах сами значения хранятся в столбцах (колонках), представленных в отдельных файлах. Благодаря такой модели данных можно хранить большое количество атрибутов в сжатом виде, что ускоряет выполнение запросов к базе, особенно операции поиска и агрегации данных. Наличие временных меток (</w:t>
      </w:r>
      <w:proofErr w:type="spellStart"/>
      <w:r>
        <w:t>timestamp</w:t>
      </w:r>
      <w:proofErr w:type="spellEnd"/>
      <w:r>
        <w:t xml:space="preserve">) позволяет использовать такие СУБД для организации счётчиков, регистрации и обработки событий, связанных со временем: системы биржевой аналитики, </w:t>
      </w:r>
      <w:proofErr w:type="spellStart"/>
      <w:r>
        <w:t>IoT</w:t>
      </w:r>
      <w:proofErr w:type="spellEnd"/>
      <w:r>
        <w:t>/</w:t>
      </w:r>
      <w:proofErr w:type="spellStart"/>
      <w:r>
        <w:t>IIoT</w:t>
      </w:r>
      <w:proofErr w:type="spellEnd"/>
      <w:r>
        <w:t>-приложения, систему управления содержимым и т.д.</w:t>
      </w:r>
    </w:p>
    <w:p w:rsidR="00752CBA" w:rsidRPr="007D5197" w:rsidRDefault="00752CBA" w:rsidP="007D5197">
      <w:pPr>
        <w:pStyle w:val="a5"/>
        <w:numPr>
          <w:ilvl w:val="0"/>
          <w:numId w:val="27"/>
        </w:numPr>
        <w:ind w:left="0" w:firstLine="397"/>
        <w:rPr>
          <w:rFonts w:ascii="Arial" w:eastAsia="Times New Roman" w:hAnsi="Arial" w:cs="Arial"/>
          <w:color w:val="272727"/>
          <w:spacing w:val="3"/>
          <w:sz w:val="27"/>
          <w:szCs w:val="27"/>
          <w:lang w:eastAsia="ru-RU"/>
        </w:rPr>
      </w:pPr>
      <w:proofErr w:type="spellStart"/>
      <w:r w:rsidRPr="00667B46">
        <w:t>Графовое</w:t>
      </w:r>
      <w:proofErr w:type="spellEnd"/>
      <w:r w:rsidRPr="00667B46">
        <w:t xml:space="preserve"> хранилище</w:t>
      </w:r>
      <w:r w:rsidRPr="007D5197">
        <w:rPr>
          <w:rStyle w:val="a7"/>
          <w:rFonts w:ascii="Arial" w:hAnsi="Arial" w:cs="Arial"/>
          <w:color w:val="333333"/>
        </w:rPr>
        <w:t> </w:t>
      </w:r>
      <w:r>
        <w:t xml:space="preserve">представляют собой сетевую базу, которая использует узлы и рёбра для отображения и хранения данных. Поскольку рёбра графа являются хранимыми, его обход не требует дополнительных вычислений (как соединение в SQL). При этом для нахождения начальной вершины обхода необходимы индексы. Обычно </w:t>
      </w:r>
      <w:proofErr w:type="spellStart"/>
      <w:r>
        <w:t>графовые</w:t>
      </w:r>
      <w:proofErr w:type="spellEnd"/>
      <w:r>
        <w:t xml:space="preserve"> СУБД поддерживают ACID-требования и специализированные языки запросов (</w:t>
      </w:r>
      <w:proofErr w:type="spellStart"/>
      <w:r>
        <w:t>Gremlin</w:t>
      </w:r>
      <w:proofErr w:type="spellEnd"/>
      <w:r>
        <w:t xml:space="preserve">, </w:t>
      </w:r>
      <w:proofErr w:type="spellStart"/>
      <w:r>
        <w:t>Cypher</w:t>
      </w:r>
      <w:proofErr w:type="spellEnd"/>
      <w:r>
        <w:t xml:space="preserve">, SPARQL, </w:t>
      </w:r>
      <w:proofErr w:type="spellStart"/>
      <w:r>
        <w:t>GraphQL</w:t>
      </w:r>
      <w:proofErr w:type="spellEnd"/>
      <w:r>
        <w:t xml:space="preserve"> и т.д.). Такие СУБД используются в задачах, ориентированных на связи: социальные сети, выявление мошенничества, маршруты общественного транспорта, дорожные карты, сетевые топологии. </w:t>
      </w:r>
    </w:p>
    <w:p w:rsidR="007D5197" w:rsidRPr="007D5197" w:rsidRDefault="007D5197" w:rsidP="007D5197">
      <w:pPr>
        <w:ind w:firstLine="0"/>
        <w:rPr>
          <w:rFonts w:ascii="Arial" w:eastAsia="Times New Roman" w:hAnsi="Arial" w:cs="Arial"/>
          <w:color w:val="272727"/>
          <w:spacing w:val="3"/>
          <w:sz w:val="27"/>
          <w:szCs w:val="27"/>
          <w:lang w:eastAsia="ru-RU"/>
        </w:rPr>
      </w:pPr>
    </w:p>
    <w:p w:rsidR="00814854" w:rsidRDefault="00752CBA" w:rsidP="00814854">
      <w:pPr>
        <w:ind w:left="567" w:firstLine="0"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20E6CFC7" wp14:editId="51BDDADC">
            <wp:extent cx="3924300" cy="1880297"/>
            <wp:effectExtent l="0" t="0" r="0" b="5715"/>
            <wp:docPr id="6" name="Рисунок 6" descr="NoSQL-базы данн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NoSQL-базы данных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452" cy="1909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854" w:rsidRDefault="007D5197" w:rsidP="00814854">
      <w:pPr>
        <w:pStyle w:val="3"/>
      </w:pPr>
      <w:bookmarkStart w:id="37" w:name="_Toc91072439"/>
      <w:r>
        <w:t xml:space="preserve">2.4 </w:t>
      </w:r>
      <w:proofErr w:type="spellStart"/>
      <w:r w:rsidR="00814854" w:rsidRPr="00A309DF">
        <w:t>Kudu</w:t>
      </w:r>
      <w:bookmarkEnd w:id="37"/>
      <w:proofErr w:type="spellEnd"/>
      <w:r w:rsidR="00814854">
        <w:t xml:space="preserve"> </w:t>
      </w:r>
    </w:p>
    <w:p w:rsidR="00814854" w:rsidRDefault="00814854" w:rsidP="00814854">
      <w:r>
        <w:t xml:space="preserve">При том что </w:t>
      </w:r>
      <w:proofErr w:type="spellStart"/>
      <w:r>
        <w:t>Apache</w:t>
      </w:r>
      <w:proofErr w:type="spellEnd"/>
      <w:r>
        <w:t xml:space="preserve"> </w:t>
      </w:r>
      <w:proofErr w:type="spellStart"/>
      <w:r>
        <w:t>Kudu</w:t>
      </w:r>
      <w:proofErr w:type="spellEnd"/>
      <w:r>
        <w:t xml:space="preserve"> является </w:t>
      </w:r>
      <w:proofErr w:type="spellStart"/>
      <w:r>
        <w:t>NoSQL</w:t>
      </w:r>
      <w:proofErr w:type="spellEnd"/>
      <w:r>
        <w:t xml:space="preserve">-СУБД для </w:t>
      </w:r>
      <w:proofErr w:type="spellStart"/>
      <w:r>
        <w:t>Apache</w:t>
      </w:r>
      <w:proofErr w:type="spellEnd"/>
      <w:r>
        <w:t xml:space="preserve"> </w:t>
      </w:r>
      <w:proofErr w:type="spellStart"/>
      <w:r>
        <w:t>Hadoop</w:t>
      </w:r>
      <w:proofErr w:type="spellEnd"/>
      <w:r>
        <w:t>, в отличие от других движков работы с данными в этой экосистеме, она не использует HDFS для хранения информации даже косвенно, записывая файлы в ext4 или XFS. Репликация обеспечивает сохранность данных при отказе отдельных узлов кластера, который состоит из двух типов серверов:</w:t>
      </w:r>
    </w:p>
    <w:p w:rsidR="00814854" w:rsidRDefault="00814854" w:rsidP="007D5197">
      <w:pPr>
        <w:pStyle w:val="a5"/>
        <w:numPr>
          <w:ilvl w:val="0"/>
          <w:numId w:val="28"/>
        </w:numPr>
        <w:ind w:left="0" w:firstLine="454"/>
      </w:pPr>
      <w:proofErr w:type="spellStart"/>
      <w:r>
        <w:t>master</w:t>
      </w:r>
      <w:proofErr w:type="spellEnd"/>
      <w:r>
        <w:t xml:space="preserve"> – главный узел, отвечающий за управление метаданными и координацию между узлами;</w:t>
      </w:r>
    </w:p>
    <w:p w:rsidR="00814854" w:rsidRDefault="00814854" w:rsidP="007D5197">
      <w:pPr>
        <w:pStyle w:val="a5"/>
        <w:numPr>
          <w:ilvl w:val="0"/>
          <w:numId w:val="28"/>
        </w:numPr>
        <w:ind w:left="0" w:firstLine="454"/>
      </w:pPr>
      <w:proofErr w:type="spellStart"/>
      <w:r>
        <w:t>tablet</w:t>
      </w:r>
      <w:proofErr w:type="spellEnd"/>
      <w:r>
        <w:t>, которые разбивают данные на логические разделы (</w:t>
      </w:r>
      <w:proofErr w:type="spellStart"/>
      <w:r>
        <w:t>tablets</w:t>
      </w:r>
      <w:proofErr w:type="spellEnd"/>
      <w:r>
        <w:t>) – сегменты таблиц.</w:t>
      </w:r>
    </w:p>
    <w:p w:rsidR="00814854" w:rsidRDefault="00814854" w:rsidP="00814854">
      <w:r>
        <w:t xml:space="preserve">При этом с точки зрения пользователя данные в </w:t>
      </w:r>
      <w:proofErr w:type="spellStart"/>
      <w:r>
        <w:t>Кudu</w:t>
      </w:r>
      <w:proofErr w:type="spellEnd"/>
      <w:r>
        <w:t xml:space="preserve"> хранятся в таблицах с четко заданной структурой, что нетипично для </w:t>
      </w:r>
      <w:proofErr w:type="spellStart"/>
      <w:r>
        <w:t>NoSQL</w:t>
      </w:r>
      <w:proofErr w:type="spellEnd"/>
      <w:r>
        <w:t xml:space="preserve">-СУБД. Пользователь должен задать столбцы, их типы, определить первичные ключи и политику разбиения на разделы. </w:t>
      </w:r>
    </w:p>
    <w:p w:rsidR="00EB33A1" w:rsidRPr="007D5197" w:rsidRDefault="007D5197" w:rsidP="00EB33A1">
      <w:pPr>
        <w:pStyle w:val="3"/>
        <w:rPr>
          <w:rFonts w:cs="Times New Roman"/>
          <w:b w:val="0"/>
          <w:shd w:val="clear" w:color="auto" w:fill="FFFFFF"/>
        </w:rPr>
      </w:pPr>
      <w:bookmarkStart w:id="38" w:name="_Toc91072440"/>
      <w:r w:rsidRPr="007D5197">
        <w:rPr>
          <w:rStyle w:val="a7"/>
          <w:rFonts w:cs="Times New Roman"/>
          <w:b/>
          <w:shd w:val="clear" w:color="auto" w:fill="FFFFFF"/>
        </w:rPr>
        <w:t xml:space="preserve">2.5 </w:t>
      </w:r>
      <w:proofErr w:type="spellStart"/>
      <w:r w:rsidR="00EB33A1" w:rsidRPr="007D5197">
        <w:rPr>
          <w:rStyle w:val="a7"/>
          <w:rFonts w:cs="Times New Roman"/>
          <w:b/>
          <w:shd w:val="clear" w:color="auto" w:fill="FFFFFF"/>
        </w:rPr>
        <w:t>ClickHouse</w:t>
      </w:r>
      <w:bookmarkEnd w:id="38"/>
      <w:proofErr w:type="spellEnd"/>
      <w:r w:rsidR="00EB33A1" w:rsidRPr="007D5197">
        <w:rPr>
          <w:rFonts w:cs="Times New Roman"/>
          <w:b w:val="0"/>
          <w:shd w:val="clear" w:color="auto" w:fill="FFFFFF"/>
        </w:rPr>
        <w:t> </w:t>
      </w:r>
    </w:p>
    <w:p w:rsidR="00EB33A1" w:rsidRDefault="00EB33A1" w:rsidP="003C730A">
      <w:r>
        <w:t xml:space="preserve">Ключевым преимуществом </w:t>
      </w:r>
      <w:proofErr w:type="spellStart"/>
      <w:r>
        <w:t>Кликхаус</w:t>
      </w:r>
      <w:proofErr w:type="spellEnd"/>
      <w:r>
        <w:t xml:space="preserve"> считается высокая скорость выполнения SQL-запросов на чтение (OLAP-сценарий), которая обеспечивается благодаря следующим архитектурным особенностям:</w:t>
      </w:r>
    </w:p>
    <w:p w:rsidR="00EB33A1" w:rsidRDefault="00EB33A1" w:rsidP="007D5197">
      <w:pPr>
        <w:pStyle w:val="a5"/>
        <w:numPr>
          <w:ilvl w:val="0"/>
          <w:numId w:val="28"/>
        </w:numPr>
        <w:ind w:left="0" w:firstLine="454"/>
      </w:pPr>
      <w:proofErr w:type="spellStart"/>
      <w:r>
        <w:t>столбцовое</w:t>
      </w:r>
      <w:proofErr w:type="spellEnd"/>
      <w:r>
        <w:t xml:space="preserve"> хранение данных, что позволяет считывать данные только из нужных колонок и эффективно сжимать однотипную информацию;</w:t>
      </w:r>
    </w:p>
    <w:p w:rsidR="00EB33A1" w:rsidRDefault="00EB33A1" w:rsidP="007D5197">
      <w:pPr>
        <w:pStyle w:val="a5"/>
        <w:numPr>
          <w:ilvl w:val="0"/>
          <w:numId w:val="28"/>
        </w:numPr>
        <w:ind w:left="0" w:firstLine="454"/>
      </w:pPr>
      <w:r>
        <w:t>физическая сортировка данных по первичному ключу позволяет быстро получать конкретные значения или диапазонов;</w:t>
      </w:r>
    </w:p>
    <w:p w:rsidR="00EB33A1" w:rsidRDefault="00EB33A1" w:rsidP="007D5197">
      <w:pPr>
        <w:pStyle w:val="a5"/>
        <w:numPr>
          <w:ilvl w:val="0"/>
          <w:numId w:val="28"/>
        </w:numPr>
        <w:ind w:left="0" w:firstLine="454"/>
      </w:pPr>
      <w:r>
        <w:lastRenderedPageBreak/>
        <w:t>векторные вычисления по кусочкам столбцов снижают издержки на диспетчеризацию и позволяют более эффективно использовать CPU;</w:t>
      </w:r>
    </w:p>
    <w:p w:rsidR="00EB33A1" w:rsidRDefault="00EB33A1" w:rsidP="007D5197">
      <w:pPr>
        <w:pStyle w:val="a5"/>
        <w:numPr>
          <w:ilvl w:val="0"/>
          <w:numId w:val="28"/>
        </w:numPr>
        <w:ind w:left="0" w:firstLine="454"/>
      </w:pPr>
      <w:r>
        <w:t xml:space="preserve">распараллеливание операций как в пределах одного сервера на несколько процессорных ядер, так и в рамках распределенных вычислений на кластере за счет механизма </w:t>
      </w:r>
      <w:proofErr w:type="spellStart"/>
      <w:r>
        <w:t>шардирования</w:t>
      </w:r>
      <w:proofErr w:type="spellEnd"/>
      <w:r>
        <w:t>;</w:t>
      </w:r>
    </w:p>
    <w:p w:rsidR="00EB33A1" w:rsidRDefault="00EB33A1" w:rsidP="007D5197">
      <w:pPr>
        <w:pStyle w:val="a5"/>
        <w:numPr>
          <w:ilvl w:val="0"/>
          <w:numId w:val="28"/>
        </w:numPr>
        <w:ind w:left="0" w:firstLine="454"/>
      </w:pPr>
      <w:r>
        <w:t>поддержка приближенных вычислений на части выборки, что снижает число обращений к жесткому диску и еще больше повышает скорость обработки данных.</w:t>
      </w:r>
    </w:p>
    <w:p w:rsidR="00EB33A1" w:rsidRDefault="00EB33A1" w:rsidP="007D5197">
      <w:r>
        <w:t xml:space="preserve">Стоит отметить, что в отличие от других популярных </w:t>
      </w:r>
      <w:proofErr w:type="spellStart"/>
      <w:r>
        <w:t>столбцовых</w:t>
      </w:r>
      <w:proofErr w:type="spellEnd"/>
      <w:r>
        <w:t xml:space="preserve"> СУБД для </w:t>
      </w:r>
      <w:proofErr w:type="spellStart"/>
      <w:r>
        <w:t>Big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, например, SAP HANA и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PowerDrill</w:t>
      </w:r>
      <w:proofErr w:type="spellEnd"/>
      <w:r>
        <w:t xml:space="preserve">, которые работают только в оперативной памяти, </w:t>
      </w:r>
      <w:proofErr w:type="spellStart"/>
      <w:r>
        <w:t>ClickHouse</w:t>
      </w:r>
      <w:proofErr w:type="spellEnd"/>
      <w:r>
        <w:t xml:space="preserve"> работает с жесткими дисками.</w:t>
      </w:r>
    </w:p>
    <w:p w:rsidR="00EB33A1" w:rsidRDefault="00EB33A1" w:rsidP="00EB33A1">
      <w:r>
        <w:t xml:space="preserve">При работе в кластере данные реплицируются асинхронно в фоновом режиме с поддержкой полной идентичности на разных репликах. </w:t>
      </w:r>
      <w:proofErr w:type="spellStart"/>
      <w:r>
        <w:t>Apache</w:t>
      </w:r>
      <w:proofErr w:type="spellEnd"/>
      <w:r>
        <w:t xml:space="preserve"> </w:t>
      </w:r>
      <w:proofErr w:type="spellStart"/>
      <w:r>
        <w:t>ZooKeeper</w:t>
      </w:r>
      <w:proofErr w:type="spellEnd"/>
      <w:r>
        <w:t xml:space="preserve"> используется для координации процесса репликации, но не участвует в обработке данных и выполнения запросов. При сбое в большинстве случаев восстановление данных происходит автоматически. По желанию можно включить </w:t>
      </w:r>
      <w:proofErr w:type="spellStart"/>
      <w:r>
        <w:t>кворумную</w:t>
      </w:r>
      <w:proofErr w:type="spellEnd"/>
      <w:r>
        <w:t xml:space="preserve"> запись данных. Кластер </w:t>
      </w:r>
      <w:proofErr w:type="spellStart"/>
      <w:r>
        <w:t>Кликхаус</w:t>
      </w:r>
      <w:proofErr w:type="spellEnd"/>
      <w:r>
        <w:t xml:space="preserve"> масштабируется линейно путем добавления новых узлов. </w:t>
      </w:r>
      <w:proofErr w:type="spellStart"/>
      <w:r>
        <w:t>ClickHouse</w:t>
      </w:r>
      <w:proofErr w:type="spellEnd"/>
      <w:r>
        <w:t xml:space="preserve"> поддерживает диалект SQL c расширениями, такими как массивы и вложенные структуры данных, вероятностные структуры, возможность подключить внешнее </w:t>
      </w:r>
      <w:proofErr w:type="spellStart"/>
      <w:r>
        <w:t>key-value</w:t>
      </w:r>
      <w:proofErr w:type="spellEnd"/>
      <w:r>
        <w:t xml:space="preserve"> хранилище. Еще СУБД содержит множество возможностей интеграции с другими </w:t>
      </w:r>
      <w:proofErr w:type="spellStart"/>
      <w:r>
        <w:t>Big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системами, такими как </w:t>
      </w:r>
      <w:proofErr w:type="spellStart"/>
      <w:r>
        <w:t>Apache</w:t>
      </w:r>
      <w:proofErr w:type="spellEnd"/>
      <w:r>
        <w:t xml:space="preserve"> </w:t>
      </w:r>
      <w:proofErr w:type="spellStart"/>
      <w:r>
        <w:t>Kafka</w:t>
      </w:r>
      <w:proofErr w:type="spellEnd"/>
      <w:r>
        <w:t xml:space="preserve"> и HDFS, а также </w:t>
      </w:r>
      <w:proofErr w:type="spellStart"/>
      <w:r>
        <w:t>MySQL</w:t>
      </w:r>
      <w:proofErr w:type="spellEnd"/>
      <w:r>
        <w:t xml:space="preserve"> и прочие внешние источники данных через ODBC или JDBC.</w:t>
      </w:r>
    </w:p>
    <w:p w:rsidR="00EB33A1" w:rsidRDefault="00EB33A1" w:rsidP="00EB33A1"/>
    <w:p w:rsidR="008D709A" w:rsidRPr="00814854" w:rsidRDefault="00EB33A1" w:rsidP="007D5197">
      <w:r>
        <w:t xml:space="preserve">При том, что </w:t>
      </w:r>
      <w:proofErr w:type="spellStart"/>
      <w:r>
        <w:t>Кликхаус</w:t>
      </w:r>
      <w:proofErr w:type="spellEnd"/>
      <w:r>
        <w:t xml:space="preserve"> является реляционной СУБД, он не поддерживает транзакции, а также точечные операции UPDATE и DELETE. Кроме того, в данной системе отсутствуют оконные функции и полноценный оптимизатор запросов.</w:t>
      </w:r>
    </w:p>
    <w:p w:rsidR="008D709A" w:rsidRDefault="008E1CDE" w:rsidP="00EB33A1">
      <w:r w:rsidRPr="008E1CDE">
        <w:rPr>
          <w:b/>
        </w:rPr>
        <w:lastRenderedPageBreak/>
        <w:t>Выводы.</w:t>
      </w:r>
      <w:r>
        <w:t xml:space="preserve"> </w:t>
      </w:r>
      <w:r w:rsidR="008D709A" w:rsidRPr="008D709A">
        <w:t>Аналитику Больших данных используют, чтобы понять привлекательность товаров и услуг, спрогнозировать спрос на рынке и реакцию на рекламную кампанию. Работа с </w:t>
      </w:r>
      <w:proofErr w:type="spellStart"/>
      <w:r w:rsidR="008D709A" w:rsidRPr="008D709A">
        <w:t>Big</w:t>
      </w:r>
      <w:proofErr w:type="spellEnd"/>
      <w:r w:rsidR="008D709A" w:rsidRPr="008D709A">
        <w:t xml:space="preserve"> </w:t>
      </w:r>
      <w:proofErr w:type="spellStart"/>
      <w:r w:rsidR="008D709A" w:rsidRPr="008D709A">
        <w:t>Data</w:t>
      </w:r>
      <w:proofErr w:type="spellEnd"/>
      <w:r w:rsidR="008D709A" w:rsidRPr="008D709A">
        <w:t xml:space="preserve"> помогает фирмам привлечь больше потенциальных клиентов и увеличить доходы, использовать ресурсы рационально и строить грамотную бизнес-стратегию.</w:t>
      </w:r>
    </w:p>
    <w:p w:rsidR="00A87F98" w:rsidRPr="00A87F98" w:rsidRDefault="008D709A" w:rsidP="008E1CDE">
      <w:pPr>
        <w:rPr>
          <w:shd w:val="clear" w:color="auto" w:fill="FFFFDD"/>
        </w:rPr>
      </w:pPr>
      <w:r w:rsidRPr="008D709A">
        <w:t xml:space="preserve">А это значит, что аналитики, умеющие извлекать полезную информацию из больших данных, сейчас нарасхват. </w:t>
      </w:r>
    </w:p>
    <w:sectPr w:rsidR="00A87F98" w:rsidRPr="00A87F9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03469"/>
    <w:multiLevelType w:val="multilevel"/>
    <w:tmpl w:val="B01E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E36923"/>
    <w:multiLevelType w:val="multilevel"/>
    <w:tmpl w:val="4516E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E51DFD"/>
    <w:multiLevelType w:val="hybridMultilevel"/>
    <w:tmpl w:val="3E3AC820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FBB3437"/>
    <w:multiLevelType w:val="hybridMultilevel"/>
    <w:tmpl w:val="16FE88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C3170E"/>
    <w:multiLevelType w:val="multilevel"/>
    <w:tmpl w:val="73843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372C3"/>
    <w:multiLevelType w:val="multilevel"/>
    <w:tmpl w:val="04D83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4266D3"/>
    <w:multiLevelType w:val="hybridMultilevel"/>
    <w:tmpl w:val="982A0886"/>
    <w:lvl w:ilvl="0" w:tplc="0419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7" w15:restartNumberingAfterBreak="0">
    <w:nsid w:val="207268D7"/>
    <w:multiLevelType w:val="multilevel"/>
    <w:tmpl w:val="86444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D93E2D"/>
    <w:multiLevelType w:val="multilevel"/>
    <w:tmpl w:val="19785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E91BCC"/>
    <w:multiLevelType w:val="hybridMultilevel"/>
    <w:tmpl w:val="0E308B86"/>
    <w:lvl w:ilvl="0" w:tplc="0B46FF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3D6323"/>
    <w:multiLevelType w:val="multilevel"/>
    <w:tmpl w:val="2788D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D554B7"/>
    <w:multiLevelType w:val="hybridMultilevel"/>
    <w:tmpl w:val="AAF620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D692684"/>
    <w:multiLevelType w:val="hybridMultilevel"/>
    <w:tmpl w:val="B76E8BAA"/>
    <w:lvl w:ilvl="0" w:tplc="63B6973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418F3"/>
    <w:multiLevelType w:val="hybridMultilevel"/>
    <w:tmpl w:val="D67AABA0"/>
    <w:lvl w:ilvl="0" w:tplc="93F800B0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71711AC"/>
    <w:multiLevelType w:val="multilevel"/>
    <w:tmpl w:val="487C4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474517"/>
    <w:multiLevelType w:val="multilevel"/>
    <w:tmpl w:val="7350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B03D5A"/>
    <w:multiLevelType w:val="multilevel"/>
    <w:tmpl w:val="15C6A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BC0879"/>
    <w:multiLevelType w:val="hybridMultilevel"/>
    <w:tmpl w:val="D8D4E568"/>
    <w:lvl w:ilvl="0" w:tplc="CA3A9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D1D2192"/>
    <w:multiLevelType w:val="hybridMultilevel"/>
    <w:tmpl w:val="0BC4DB20"/>
    <w:lvl w:ilvl="0" w:tplc="ACCC7A02">
      <w:start w:val="4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2746C80"/>
    <w:multiLevelType w:val="multilevel"/>
    <w:tmpl w:val="86A4E2FE"/>
    <w:lvl w:ilvl="0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20" w15:restartNumberingAfterBreak="0">
    <w:nsid w:val="552D5A43"/>
    <w:multiLevelType w:val="hybridMultilevel"/>
    <w:tmpl w:val="5FB4EEC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563216D5"/>
    <w:multiLevelType w:val="hybridMultilevel"/>
    <w:tmpl w:val="6F0C7BC6"/>
    <w:lvl w:ilvl="0" w:tplc="FF7CF4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6E4226B"/>
    <w:multiLevelType w:val="multilevel"/>
    <w:tmpl w:val="41769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41014AB"/>
    <w:multiLevelType w:val="hybridMultilevel"/>
    <w:tmpl w:val="10C818CC"/>
    <w:lvl w:ilvl="0" w:tplc="1A0A59CA">
      <w:start w:val="1"/>
      <w:numFmt w:val="decimal"/>
      <w:lvlText w:val="%1."/>
      <w:lvlJc w:val="left"/>
      <w:pPr>
        <w:ind w:left="999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49567B4"/>
    <w:multiLevelType w:val="multilevel"/>
    <w:tmpl w:val="5D804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110D7A"/>
    <w:multiLevelType w:val="multilevel"/>
    <w:tmpl w:val="8B825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061544"/>
    <w:multiLevelType w:val="hybridMultilevel"/>
    <w:tmpl w:val="E7CABB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8867788"/>
    <w:multiLevelType w:val="hybridMultilevel"/>
    <w:tmpl w:val="9774B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3648EC"/>
    <w:multiLevelType w:val="hybridMultilevel"/>
    <w:tmpl w:val="DF240B8A"/>
    <w:lvl w:ilvl="0" w:tplc="F79CA6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F855CA3"/>
    <w:multiLevelType w:val="hybridMultilevel"/>
    <w:tmpl w:val="BECC521A"/>
    <w:lvl w:ilvl="0" w:tplc="9E0A552C">
      <w:start w:val="1"/>
      <w:numFmt w:val="decimal"/>
      <w:suff w:val="space"/>
      <w:lvlText w:val="%1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1"/>
  </w:num>
  <w:num w:numId="3">
    <w:abstractNumId w:val="19"/>
  </w:num>
  <w:num w:numId="4">
    <w:abstractNumId w:val="18"/>
  </w:num>
  <w:num w:numId="5">
    <w:abstractNumId w:val="3"/>
  </w:num>
  <w:num w:numId="6">
    <w:abstractNumId w:val="20"/>
  </w:num>
  <w:num w:numId="7">
    <w:abstractNumId w:val="28"/>
  </w:num>
  <w:num w:numId="8">
    <w:abstractNumId w:val="29"/>
  </w:num>
  <w:num w:numId="9">
    <w:abstractNumId w:val="27"/>
  </w:num>
  <w:num w:numId="10">
    <w:abstractNumId w:val="0"/>
  </w:num>
  <w:num w:numId="11">
    <w:abstractNumId w:val="25"/>
  </w:num>
  <w:num w:numId="12">
    <w:abstractNumId w:val="4"/>
  </w:num>
  <w:num w:numId="13">
    <w:abstractNumId w:val="6"/>
  </w:num>
  <w:num w:numId="14">
    <w:abstractNumId w:val="5"/>
  </w:num>
  <w:num w:numId="15">
    <w:abstractNumId w:val="22"/>
  </w:num>
  <w:num w:numId="16">
    <w:abstractNumId w:val="7"/>
  </w:num>
  <w:num w:numId="17">
    <w:abstractNumId w:val="14"/>
  </w:num>
  <w:num w:numId="18">
    <w:abstractNumId w:val="15"/>
  </w:num>
  <w:num w:numId="19">
    <w:abstractNumId w:val="1"/>
  </w:num>
  <w:num w:numId="20">
    <w:abstractNumId w:val="16"/>
  </w:num>
  <w:num w:numId="21">
    <w:abstractNumId w:val="24"/>
  </w:num>
  <w:num w:numId="22">
    <w:abstractNumId w:val="8"/>
  </w:num>
  <w:num w:numId="23">
    <w:abstractNumId w:val="10"/>
  </w:num>
  <w:num w:numId="24">
    <w:abstractNumId w:val="17"/>
  </w:num>
  <w:num w:numId="25">
    <w:abstractNumId w:val="2"/>
  </w:num>
  <w:num w:numId="26">
    <w:abstractNumId w:val="26"/>
  </w:num>
  <w:num w:numId="27">
    <w:abstractNumId w:val="13"/>
  </w:num>
  <w:num w:numId="28">
    <w:abstractNumId w:val="11"/>
  </w:num>
  <w:num w:numId="29">
    <w:abstractNumId w:val="23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3D"/>
    <w:rsid w:val="0001022E"/>
    <w:rsid w:val="00063CD6"/>
    <w:rsid w:val="000A273A"/>
    <w:rsid w:val="000E5539"/>
    <w:rsid w:val="00127F57"/>
    <w:rsid w:val="00192755"/>
    <w:rsid w:val="001A5C9B"/>
    <w:rsid w:val="001B02EE"/>
    <w:rsid w:val="001B0817"/>
    <w:rsid w:val="001C0778"/>
    <w:rsid w:val="0020493E"/>
    <w:rsid w:val="002362AF"/>
    <w:rsid w:val="002E5AA6"/>
    <w:rsid w:val="00301F73"/>
    <w:rsid w:val="00316F5F"/>
    <w:rsid w:val="003C5EA5"/>
    <w:rsid w:val="003C730A"/>
    <w:rsid w:val="003F17F3"/>
    <w:rsid w:val="00521032"/>
    <w:rsid w:val="005973D4"/>
    <w:rsid w:val="005A55D1"/>
    <w:rsid w:val="005A7D4A"/>
    <w:rsid w:val="005B5718"/>
    <w:rsid w:val="005C2FF5"/>
    <w:rsid w:val="005E013B"/>
    <w:rsid w:val="0064338B"/>
    <w:rsid w:val="00665E55"/>
    <w:rsid w:val="00667B46"/>
    <w:rsid w:val="00694C3D"/>
    <w:rsid w:val="006950F9"/>
    <w:rsid w:val="006C0B77"/>
    <w:rsid w:val="006E2314"/>
    <w:rsid w:val="00732989"/>
    <w:rsid w:val="00752CBA"/>
    <w:rsid w:val="007C350B"/>
    <w:rsid w:val="007D5197"/>
    <w:rsid w:val="00812D9E"/>
    <w:rsid w:val="00814854"/>
    <w:rsid w:val="008242FF"/>
    <w:rsid w:val="00870751"/>
    <w:rsid w:val="008D709A"/>
    <w:rsid w:val="008E1CDE"/>
    <w:rsid w:val="00906EB4"/>
    <w:rsid w:val="009112E0"/>
    <w:rsid w:val="00922C48"/>
    <w:rsid w:val="009D0743"/>
    <w:rsid w:val="00A24BF4"/>
    <w:rsid w:val="00A27167"/>
    <w:rsid w:val="00A309DF"/>
    <w:rsid w:val="00A360C3"/>
    <w:rsid w:val="00A87F98"/>
    <w:rsid w:val="00AA3F95"/>
    <w:rsid w:val="00AB71B1"/>
    <w:rsid w:val="00B3264A"/>
    <w:rsid w:val="00B41F5F"/>
    <w:rsid w:val="00B915B7"/>
    <w:rsid w:val="00BE03EB"/>
    <w:rsid w:val="00BF3962"/>
    <w:rsid w:val="00C16DBB"/>
    <w:rsid w:val="00C22FEB"/>
    <w:rsid w:val="00C77E63"/>
    <w:rsid w:val="00CA2AFD"/>
    <w:rsid w:val="00CA2F6E"/>
    <w:rsid w:val="00CD357B"/>
    <w:rsid w:val="00D03F0C"/>
    <w:rsid w:val="00D1705C"/>
    <w:rsid w:val="00D22B6F"/>
    <w:rsid w:val="00D42178"/>
    <w:rsid w:val="00D631DB"/>
    <w:rsid w:val="00D70CCD"/>
    <w:rsid w:val="00DA1DAE"/>
    <w:rsid w:val="00DC7B56"/>
    <w:rsid w:val="00DD7019"/>
    <w:rsid w:val="00E47B49"/>
    <w:rsid w:val="00E72618"/>
    <w:rsid w:val="00E81DEB"/>
    <w:rsid w:val="00EA59DF"/>
    <w:rsid w:val="00EB33A1"/>
    <w:rsid w:val="00EC25F5"/>
    <w:rsid w:val="00EE4070"/>
    <w:rsid w:val="00F12C76"/>
    <w:rsid w:val="00F376C4"/>
    <w:rsid w:val="00FD0E69"/>
    <w:rsid w:val="00FD1576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D71DC"/>
  <w15:chartTrackingRefBased/>
  <w15:docId w15:val="{E59B3E6D-5196-490E-AFCD-5AE58FCB2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718"/>
    <w:pPr>
      <w:spacing w:after="0" w:line="360" w:lineRule="auto"/>
      <w:ind w:firstLine="567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12E0"/>
    <w:pPr>
      <w:keepNext/>
      <w:keepLines/>
      <w:spacing w:before="240" w:after="480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D0743"/>
    <w:pPr>
      <w:keepNext/>
      <w:keepLines/>
      <w:spacing w:before="240" w:after="24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27167"/>
    <w:pPr>
      <w:keepNext/>
      <w:keepLines/>
      <w:spacing w:before="40"/>
      <w:outlineLvl w:val="2"/>
    </w:pPr>
    <w:rPr>
      <w:rFonts w:eastAsiaTheme="majorEastAsia" w:cstheme="majorBidi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0743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10">
    <w:name w:val="Заголовок 1 Знак"/>
    <w:basedOn w:val="a0"/>
    <w:link w:val="1"/>
    <w:uiPriority w:val="9"/>
    <w:rsid w:val="009112E0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rsid w:val="00A27167"/>
    <w:rPr>
      <w:rFonts w:ascii="Times New Roman" w:eastAsiaTheme="majorEastAsia" w:hAnsi="Times New Roman" w:cstheme="majorBidi"/>
      <w:b/>
      <w:sz w:val="28"/>
      <w:szCs w:val="24"/>
    </w:rPr>
  </w:style>
  <w:style w:type="paragraph" w:styleId="a3">
    <w:name w:val="TOC Heading"/>
    <w:basedOn w:val="1"/>
    <w:next w:val="a"/>
    <w:uiPriority w:val="39"/>
    <w:unhideWhenUsed/>
    <w:qFormat/>
    <w:rsid w:val="00694C3D"/>
    <w:pPr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A1DAE"/>
    <w:pPr>
      <w:spacing w:after="100"/>
    </w:pPr>
  </w:style>
  <w:style w:type="character" w:styleId="a4">
    <w:name w:val="Hyperlink"/>
    <w:basedOn w:val="a0"/>
    <w:uiPriority w:val="99"/>
    <w:unhideWhenUsed/>
    <w:rsid w:val="00DA1DAE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063CD6"/>
    <w:pPr>
      <w:spacing w:after="100"/>
      <w:ind w:left="280"/>
    </w:pPr>
  </w:style>
  <w:style w:type="paragraph" w:styleId="a5">
    <w:name w:val="List Paragraph"/>
    <w:basedOn w:val="a"/>
    <w:uiPriority w:val="34"/>
    <w:qFormat/>
    <w:rsid w:val="00063CD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EC25F5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A360C3"/>
    <w:rPr>
      <w:b/>
      <w:bCs/>
    </w:rPr>
  </w:style>
  <w:style w:type="paragraph" w:styleId="31">
    <w:name w:val="toc 3"/>
    <w:basedOn w:val="a"/>
    <w:next w:val="a"/>
    <w:autoRedefine/>
    <w:uiPriority w:val="39"/>
    <w:unhideWhenUsed/>
    <w:rsid w:val="00FD1576"/>
    <w:pPr>
      <w:spacing w:after="100"/>
      <w:ind w:left="560"/>
    </w:pPr>
  </w:style>
  <w:style w:type="paragraph" w:customStyle="1" w:styleId="12">
    <w:name w:val="Обычный1"/>
    <w:rsid w:val="00D421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87F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8BBE8-498D-4E0B-8FA1-3A74C1D06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17</Pages>
  <Words>3218</Words>
  <Characters>18345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satsevich</dc:creator>
  <cp:keywords/>
  <dc:description/>
  <cp:lastModifiedBy>pc</cp:lastModifiedBy>
  <cp:revision>10</cp:revision>
  <dcterms:created xsi:type="dcterms:W3CDTF">2021-12-22T08:37:00Z</dcterms:created>
  <dcterms:modified xsi:type="dcterms:W3CDTF">2024-06-03T16:22:00Z</dcterms:modified>
</cp:coreProperties>
</file>